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F96C" w14:textId="5B67BAAB" w:rsidR="006558AA" w:rsidRDefault="006558AA">
      <w:pPr>
        <w:pStyle w:val="Title"/>
      </w:pPr>
    </w:p>
    <w:p w14:paraId="437E5EC1" w14:textId="3571236A" w:rsidR="006558AA" w:rsidRDefault="00A962D3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45C3CD4" wp14:editId="511D07CC">
                <wp:simplePos x="0" y="0"/>
                <wp:positionH relativeFrom="margin">
                  <wp:align>center</wp:align>
                </wp:positionH>
                <wp:positionV relativeFrom="paragraph">
                  <wp:posOffset>695325</wp:posOffset>
                </wp:positionV>
                <wp:extent cx="7889240" cy="1599650"/>
                <wp:effectExtent l="0" t="0" r="0" b="6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9240" cy="159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10E14" id="Rectangle 16" o:spid="_x0000_s1026" style="position:absolute;margin-left:0;margin-top:54.75pt;width:621.2pt;height:125.9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</w:p>
    <w:p w14:paraId="6205E6A1" w14:textId="449140E8" w:rsidR="00E23D8E" w:rsidRPr="009626D7" w:rsidRDefault="006D2F26" w:rsidP="00A962D3">
      <w:pPr>
        <w:pStyle w:val="Title"/>
        <w:ind w:left="567"/>
        <w:jc w:val="center"/>
      </w:pPr>
      <w:r w:rsidRPr="0034026E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89F8181" wp14:editId="3EBE6DD5">
            <wp:simplePos x="0" y="0"/>
            <wp:positionH relativeFrom="column">
              <wp:posOffset>-424715</wp:posOffset>
            </wp:positionH>
            <wp:positionV relativeFrom="paragraph">
              <wp:posOffset>280603</wp:posOffset>
            </wp:positionV>
            <wp:extent cx="1332000" cy="943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C - Ic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1C" w:rsidRPr="00037A1C">
        <w:t>COMPLAINT AND APPEAL FORM</w:t>
      </w:r>
    </w:p>
    <w:p w14:paraId="176DAA7F" w14:textId="77777777" w:rsidR="00BE3388" w:rsidRDefault="00DD50CE">
      <w:r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rFonts w:ascii="Noyh Light" w:hAnsi="Noyh Light"/>
          <w:bCs/>
          <w:noProof/>
          <w:color w:val="000000" w:themeColor="text1"/>
        </w:rPr>
      </w:sdtEndPr>
      <w:sdtContent>
        <w:p w14:paraId="65329537" w14:textId="593FC17D" w:rsidR="00E23D8E" w:rsidRPr="004531C5" w:rsidRDefault="00DD50CE" w:rsidP="008B53F4">
          <w:pPr>
            <w:pStyle w:val="TOCHeading"/>
            <w:spacing w:line="192" w:lineRule="auto"/>
            <w:rPr>
              <w:rStyle w:val="Heading1Char"/>
            </w:rPr>
          </w:pPr>
          <w:r w:rsidRPr="004531C5">
            <w:rPr>
              <w:rStyle w:val="Heading1Char"/>
            </w:rPr>
            <w:t>T</w:t>
          </w:r>
          <w:r w:rsidR="00C54D60" w:rsidRPr="004531C5">
            <w:rPr>
              <w:rStyle w:val="Heading1Char"/>
            </w:rPr>
            <w:t>a</w:t>
          </w:r>
          <w:r w:rsidRPr="004531C5">
            <w:rPr>
              <w:rStyle w:val="Heading1Char"/>
            </w:rPr>
            <w:t>ble of</w:t>
          </w:r>
          <w:r w:rsidR="00F47202">
            <w:rPr>
              <w:rStyle w:val="Heading1Char"/>
            </w:rPr>
            <w:t xml:space="preserve"> </w:t>
          </w:r>
          <w:r w:rsidRPr="004531C5">
            <w:rPr>
              <w:rStyle w:val="Heading1Char"/>
            </w:rPr>
            <w:t>Conte</w:t>
          </w:r>
          <w:bookmarkStart w:id="0" w:name="_GoBack"/>
          <w:bookmarkEnd w:id="0"/>
          <w:r w:rsidRPr="004531C5">
            <w:rPr>
              <w:rStyle w:val="Heading1Char"/>
            </w:rPr>
            <w:t>nts</w:t>
          </w:r>
        </w:p>
        <w:p w14:paraId="16D4358F" w14:textId="58462827" w:rsidR="00D97D82" w:rsidRPr="00D97D82" w:rsidRDefault="00DD50CE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de-DE"/>
            </w:rPr>
          </w:pPr>
          <w:r>
            <w:rPr>
              <w:noProof/>
            </w:rPr>
            <w:fldChar w:fldCharType="begin"/>
          </w:r>
          <w:r>
            <w:instrText xml:space="preserve"> TOC \o "1-3" \u </w:instrText>
          </w:r>
          <w:r>
            <w:rPr>
              <w:noProof/>
            </w:rPr>
            <w:fldChar w:fldCharType="separate"/>
          </w:r>
          <w:r w:rsidR="00D97D82">
            <w:rPr>
              <w:noProof/>
            </w:rPr>
            <w:t>COMPLAINT AND APPEAL FORM</w:t>
          </w:r>
          <w:r w:rsidR="00D97D82">
            <w:rPr>
              <w:noProof/>
            </w:rPr>
            <w:tab/>
          </w:r>
          <w:r w:rsidR="00D97D82">
            <w:rPr>
              <w:noProof/>
            </w:rPr>
            <w:fldChar w:fldCharType="begin"/>
          </w:r>
          <w:r w:rsidR="00D97D82">
            <w:rPr>
              <w:noProof/>
            </w:rPr>
            <w:instrText xml:space="preserve"> PAGEREF _Toc529869765 \h </w:instrText>
          </w:r>
          <w:r w:rsidR="00D97D82">
            <w:rPr>
              <w:noProof/>
            </w:rPr>
          </w:r>
          <w:r w:rsidR="00D97D82">
            <w:rPr>
              <w:noProof/>
            </w:rPr>
            <w:fldChar w:fldCharType="separate"/>
          </w:r>
          <w:r w:rsidR="00D97D82">
            <w:rPr>
              <w:noProof/>
            </w:rPr>
            <w:t>3</w:t>
          </w:r>
          <w:r w:rsidR="00D97D82">
            <w:rPr>
              <w:noProof/>
            </w:rPr>
            <w:fldChar w:fldCharType="end"/>
          </w:r>
        </w:p>
        <w:p w14:paraId="66176FD6" w14:textId="1EC99CD2" w:rsidR="00D97D82" w:rsidRPr="00D97D82" w:rsidRDefault="00D97D82">
          <w:pPr>
            <w:pStyle w:val="TOC2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 w:eastAsia="de-DE"/>
            </w:rPr>
          </w:pPr>
          <w:r>
            <w:rPr>
              <w:noProof/>
            </w:rPr>
            <w:t>A. Information of the Complainant/ Appellant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_Toc529869766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C2A4A1F" w14:textId="667C6886" w:rsidR="00D97D82" w:rsidRPr="00D97D82" w:rsidRDefault="00D97D82">
          <w:pPr>
            <w:pStyle w:val="TOC2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 w:eastAsia="de-DE"/>
            </w:rPr>
          </w:pPr>
          <w:r>
            <w:rPr>
              <w:noProof/>
            </w:rPr>
            <w:t>B. Details of complaint/appeal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_Toc529869767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D6A57E2" w14:textId="3CC282E8" w:rsidR="00D97D82" w:rsidRPr="00D97D82" w:rsidRDefault="00D97D82">
          <w:pPr>
            <w:pStyle w:val="TOC2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 w:eastAsia="de-DE"/>
            </w:rPr>
          </w:pPr>
          <w:r>
            <w:rPr>
              <w:noProof/>
            </w:rPr>
            <w:t>C. Declaration by complainant or appellant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_Toc529869768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3BA6407" w14:textId="64ABFC22" w:rsidR="00D97D82" w:rsidRPr="00D97D82" w:rsidRDefault="00D97D82">
          <w:pPr>
            <w:pStyle w:val="TOC2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 w:eastAsia="de-DE"/>
            </w:rPr>
          </w:pPr>
          <w:r>
            <w:rPr>
              <w:noProof/>
            </w:rPr>
            <w:t>D. For use by 4C Services GmbH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_Toc529869769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09C1BD0" w14:textId="3AD7C4ED" w:rsidR="00D97D82" w:rsidRPr="00D97D82" w:rsidRDefault="00D97D82">
          <w:pPr>
            <w:pStyle w:val="TOC2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 w:eastAsia="de-DE"/>
            </w:rPr>
          </w:pPr>
          <w:r>
            <w:rPr>
              <w:noProof/>
            </w:rPr>
            <w:t>E. Response by complainant/appellant on findings/conclusions: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_Toc529869770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FE3C80A" w14:textId="7B3CE614" w:rsidR="00D97D82" w:rsidRPr="00D97D82" w:rsidRDefault="00D97D82">
          <w:pPr>
            <w:pStyle w:val="TOC2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 w:eastAsia="de-DE"/>
            </w:rPr>
          </w:pPr>
          <w:r>
            <w:rPr>
              <w:noProof/>
            </w:rPr>
            <w:t>F. Major activities and timelines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_Toc529869771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3F5483D" w14:textId="0FFDCDFE" w:rsidR="00E23D8E" w:rsidRDefault="00DD50CE">
          <w:r>
            <w:rPr>
              <w:rFonts w:asciiTheme="majorHAnsi" w:hAnsiTheme="majorHAnsi"/>
              <w:b/>
              <w:bCs/>
              <w:caps/>
              <w:color w:val="2A2A2A" w:themeColor="text2"/>
              <w:sz w:val="28"/>
            </w:rPr>
            <w:fldChar w:fldCharType="end"/>
          </w:r>
        </w:p>
      </w:sdtContent>
    </w:sdt>
    <w:p w14:paraId="23240BF1" w14:textId="77777777" w:rsidR="00E23D8E" w:rsidRDefault="00E23D8E">
      <w:pPr>
        <w:sectPr w:rsidR="00E23D8E" w:rsidSect="00E879F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38EADB31" w14:textId="77777777" w:rsidR="008B53F4" w:rsidRPr="008B53F4" w:rsidRDefault="00DE1F50" w:rsidP="008B53F4">
      <w:pPr>
        <w:pStyle w:val="Heading1"/>
      </w:pPr>
      <w:bookmarkStart w:id="1" w:name="_Toc529869765"/>
      <w:r w:rsidRPr="00DE1F50">
        <w:t>COMPLAINT AND APPEAL FORM</w:t>
      </w:r>
      <w:bookmarkEnd w:id="1"/>
    </w:p>
    <w:p w14:paraId="24E7BAF2" w14:textId="77777777" w:rsidR="00E23D8E" w:rsidRDefault="00DE1F50" w:rsidP="008D2339">
      <w:pPr>
        <w:pStyle w:val="Heading2"/>
        <w:numPr>
          <w:ilvl w:val="0"/>
          <w:numId w:val="0"/>
        </w:numPr>
        <w:ind w:left="578" w:hanging="578"/>
      </w:pPr>
      <w:bookmarkStart w:id="2" w:name="_Toc529869766"/>
      <w:r w:rsidRPr="00DE1F50">
        <w:t>A. Information of the Complainant/ Appellant</w:t>
      </w:r>
      <w:bookmarkEnd w:id="2"/>
    </w:p>
    <w:p w14:paraId="68FBAF14" w14:textId="13E3891A" w:rsidR="00284494" w:rsidRDefault="00284494">
      <w:r w:rsidRPr="00284494">
        <w:t xml:space="preserve">Name of </w:t>
      </w:r>
      <w:r w:rsidR="00D774A8">
        <w:t>Managing Entity</w:t>
      </w:r>
      <w:r w:rsidR="00D774A8" w:rsidRPr="00284494">
        <w:t xml:space="preserve"> </w:t>
      </w:r>
      <w:r w:rsidRPr="00284494">
        <w:t xml:space="preserve">/ 4C </w:t>
      </w:r>
      <w:r w:rsidR="002E5204">
        <w:t>Certification Body</w:t>
      </w:r>
      <w:r w:rsidRPr="00284494">
        <w:t>:</w:t>
      </w:r>
    </w:p>
    <w:p w14:paraId="1A7871F4" w14:textId="77777777" w:rsidR="008D2339" w:rsidRDefault="008D2339">
      <w:r>
        <w:t>Name of the contact person:</w:t>
      </w:r>
      <w:r w:rsidR="00F6655F">
        <w:tab/>
      </w:r>
      <w:r w:rsidR="00F6655F">
        <w:tab/>
      </w:r>
      <w:r w:rsidR="00F6655F">
        <w:tab/>
      </w:r>
      <w:r w:rsidR="00F6655F">
        <w:tab/>
      </w:r>
      <w:r>
        <w:t>E-mail:</w:t>
      </w:r>
      <w:r w:rsidR="00F6655F">
        <w:tab/>
      </w:r>
      <w:r w:rsidR="00F6655F">
        <w:tab/>
      </w:r>
      <w:r w:rsidR="00F6655F">
        <w:tab/>
      </w:r>
      <w:r w:rsidR="00DC5813">
        <w:tab/>
      </w:r>
      <w:r>
        <w:t>Phone:</w:t>
      </w:r>
    </w:p>
    <w:p w14:paraId="19B84F65" w14:textId="77777777" w:rsidR="008D2339" w:rsidRDefault="008D2339" w:rsidP="008D2339">
      <w:pPr>
        <w:pStyle w:val="Heading2"/>
        <w:numPr>
          <w:ilvl w:val="0"/>
          <w:numId w:val="0"/>
        </w:numPr>
        <w:ind w:left="578" w:hanging="578"/>
      </w:pPr>
      <w:bookmarkStart w:id="3" w:name="_Toc529869767"/>
      <w:r>
        <w:t>B</w:t>
      </w:r>
      <w:r w:rsidRPr="00DE1F50">
        <w:t xml:space="preserve">. </w:t>
      </w:r>
      <w:r>
        <w:t>Details of complaint/appeal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103"/>
      </w:tblGrid>
      <w:tr w:rsidR="0041384A" w14:paraId="4E050C86" w14:textId="77777777" w:rsidTr="00704D33">
        <w:tc>
          <w:tcPr>
            <w:tcW w:w="4815" w:type="dxa"/>
          </w:tcPr>
          <w:p w14:paraId="4ECAA08B" w14:textId="77777777" w:rsidR="0041384A" w:rsidRDefault="0041384A" w:rsidP="00621A0D">
            <w:r w:rsidRPr="0041384A">
              <w:rPr>
                <w:rFonts w:ascii="Noyh" w:hAnsi="Noyh"/>
                <w:b/>
                <w:i/>
                <w:iCs/>
                <w:color w:val="81BD87"/>
                <w:sz w:val="36"/>
              </w:rPr>
              <w:t>Complaint</w:t>
            </w:r>
          </w:p>
        </w:tc>
        <w:tc>
          <w:tcPr>
            <w:tcW w:w="5103" w:type="dxa"/>
          </w:tcPr>
          <w:p w14:paraId="4E7DDFF1" w14:textId="77777777" w:rsidR="0041384A" w:rsidRDefault="0041384A" w:rsidP="00621A0D">
            <w:r>
              <w:rPr>
                <w:rFonts w:ascii="Noyh" w:hAnsi="Noyh"/>
                <w:b/>
                <w:i/>
                <w:iCs/>
                <w:color w:val="81BD87"/>
                <w:sz w:val="36"/>
              </w:rPr>
              <w:t>Appeal</w:t>
            </w:r>
          </w:p>
        </w:tc>
      </w:tr>
      <w:tr w:rsidR="0041384A" w14:paraId="6E74109F" w14:textId="77777777" w:rsidTr="00704D33">
        <w:tc>
          <w:tcPr>
            <w:tcW w:w="4815" w:type="dxa"/>
          </w:tcPr>
          <w:p w14:paraId="32BE40B4" w14:textId="3FB8D21D" w:rsidR="0041384A" w:rsidRDefault="0041384A" w:rsidP="0041384A">
            <w:proofErr w:type="gramStart"/>
            <w:r>
              <w:t xml:space="preserve">(  </w:t>
            </w:r>
            <w:proofErr w:type="gramEnd"/>
            <w:r>
              <w:t xml:space="preserve"> ) A local </w:t>
            </w:r>
            <w:r w:rsidR="002E5204">
              <w:t>auditor</w:t>
            </w:r>
            <w:r>
              <w:t xml:space="preserve"> has a conflict of interest</w:t>
            </w:r>
          </w:p>
        </w:tc>
        <w:tc>
          <w:tcPr>
            <w:tcW w:w="5103" w:type="dxa"/>
          </w:tcPr>
          <w:p w14:paraId="47C512EE" w14:textId="1FA76FBC" w:rsidR="0041384A" w:rsidRDefault="0041384A" w:rsidP="0041384A">
            <w:proofErr w:type="gramStart"/>
            <w:r w:rsidRPr="00336A92">
              <w:t xml:space="preserve">(  </w:t>
            </w:r>
            <w:proofErr w:type="gramEnd"/>
            <w:r w:rsidRPr="00336A92">
              <w:t xml:space="preserve"> </w:t>
            </w:r>
            <w:r w:rsidRPr="001D6897">
              <w:t xml:space="preserve">) A </w:t>
            </w:r>
            <w:r w:rsidR="00D95391">
              <w:t xml:space="preserve">Managing Entity </w:t>
            </w:r>
            <w:r w:rsidRPr="001D6897">
              <w:t xml:space="preserve">disagrees with the </w:t>
            </w:r>
            <w:r w:rsidR="00D66FBA">
              <w:t>certification</w:t>
            </w:r>
            <w:r w:rsidRPr="00336A92">
              <w:t xml:space="preserve"> decision of any 4C Unit of their knowledge</w:t>
            </w:r>
          </w:p>
        </w:tc>
      </w:tr>
      <w:tr w:rsidR="0041384A" w14:paraId="75554155" w14:textId="77777777" w:rsidTr="00704D33">
        <w:tc>
          <w:tcPr>
            <w:tcW w:w="4815" w:type="dxa"/>
          </w:tcPr>
          <w:p w14:paraId="75AE8DA2" w14:textId="77777777" w:rsidR="0041384A" w:rsidRDefault="0041384A" w:rsidP="0041384A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1B0FDD">
              <w:t xml:space="preserve">A </w:t>
            </w:r>
            <w:r w:rsidR="00E66BA9">
              <w:t xml:space="preserve">Managing Entity </w:t>
            </w:r>
            <w:r w:rsidRPr="001B0FDD">
              <w:t>confidentiality is concerned</w:t>
            </w:r>
          </w:p>
        </w:tc>
        <w:tc>
          <w:tcPr>
            <w:tcW w:w="5103" w:type="dxa"/>
          </w:tcPr>
          <w:p w14:paraId="447C7304" w14:textId="565807D7" w:rsidR="0041384A" w:rsidRDefault="0041384A" w:rsidP="0041384A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336A92">
              <w:t xml:space="preserve">A </w:t>
            </w:r>
            <w:r w:rsidR="00D95391">
              <w:t xml:space="preserve">Managing Entity </w:t>
            </w:r>
            <w:r w:rsidRPr="00336A92">
              <w:t xml:space="preserve">disagrees with a </w:t>
            </w:r>
            <w:r w:rsidR="00D66FBA">
              <w:t>certification</w:t>
            </w:r>
            <w:r w:rsidRPr="00336A92">
              <w:t xml:space="preserve"> decision</w:t>
            </w:r>
          </w:p>
        </w:tc>
      </w:tr>
      <w:tr w:rsidR="0041384A" w14:paraId="7C386A1F" w14:textId="77777777" w:rsidTr="00704D33">
        <w:tc>
          <w:tcPr>
            <w:tcW w:w="4815" w:type="dxa"/>
          </w:tcPr>
          <w:p w14:paraId="62B854C2" w14:textId="2461D09A" w:rsidR="0041384A" w:rsidRDefault="0041384A" w:rsidP="00621A0D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2E5204">
              <w:t xml:space="preserve">An audit </w:t>
            </w:r>
            <w:r w:rsidRPr="00FF039E">
              <w:t>team is not competent to</w:t>
            </w:r>
            <w:r>
              <w:t xml:space="preserve"> perform their respective tasks</w:t>
            </w:r>
          </w:p>
        </w:tc>
        <w:tc>
          <w:tcPr>
            <w:tcW w:w="5103" w:type="dxa"/>
          </w:tcPr>
          <w:p w14:paraId="5498927B" w14:textId="616AACC7" w:rsidR="0041384A" w:rsidRDefault="0041384A" w:rsidP="00621A0D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Pr="00630924">
              <w:t xml:space="preserve"> </w:t>
            </w:r>
            <w:r>
              <w:t xml:space="preserve">A </w:t>
            </w:r>
            <w:r w:rsidR="002E5204">
              <w:t>certification body</w:t>
            </w:r>
            <w:r w:rsidRPr="00630924">
              <w:t xml:space="preserve"> disagrees with the </w:t>
            </w:r>
            <w:r w:rsidR="002E5204">
              <w:t xml:space="preserve">auditor </w:t>
            </w:r>
            <w:r w:rsidRPr="00630924">
              <w:t xml:space="preserve"> selection process of a </w:t>
            </w:r>
            <w:r w:rsidR="00D95391">
              <w:t>Managing Entity</w:t>
            </w:r>
          </w:p>
        </w:tc>
      </w:tr>
      <w:tr w:rsidR="00952511" w14:paraId="6D730338" w14:textId="77777777" w:rsidTr="00704D33">
        <w:tc>
          <w:tcPr>
            <w:tcW w:w="4815" w:type="dxa"/>
            <w:vMerge w:val="restart"/>
          </w:tcPr>
          <w:p w14:paraId="1B4C279E" w14:textId="03375267" w:rsidR="00952511" w:rsidRDefault="00952511" w:rsidP="0041384A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4F3765">
              <w:t xml:space="preserve">A </w:t>
            </w:r>
            <w:r w:rsidR="00E66BA9">
              <w:t>Managing Entity</w:t>
            </w:r>
            <w:r w:rsidR="00E66BA9" w:rsidRPr="004F3765">
              <w:t xml:space="preserve"> </w:t>
            </w:r>
            <w:r w:rsidRPr="004F3765">
              <w:t>disagrees with the final conclusion on</w:t>
            </w:r>
            <w:r>
              <w:t xml:space="preserve"> </w:t>
            </w:r>
            <w:r w:rsidRPr="004F3765">
              <w:t xml:space="preserve">their overall result made by </w:t>
            </w:r>
            <w:r w:rsidR="002E5204">
              <w:t>auditor</w:t>
            </w:r>
            <w:r w:rsidRPr="004F3765">
              <w:t xml:space="preserve"> during and/or after the </w:t>
            </w:r>
            <w:r w:rsidR="00E66BA9">
              <w:t xml:space="preserve">on-site </w:t>
            </w:r>
            <w:r w:rsidR="002E5204">
              <w:t>audit</w:t>
            </w:r>
          </w:p>
        </w:tc>
        <w:tc>
          <w:tcPr>
            <w:tcW w:w="5103" w:type="dxa"/>
          </w:tcPr>
          <w:p w14:paraId="539891B8" w14:textId="6A11E7C8" w:rsidR="00952511" w:rsidRDefault="00952511" w:rsidP="0041384A">
            <w:proofErr w:type="gramStart"/>
            <w:r w:rsidRPr="00630924">
              <w:t xml:space="preserve">(  </w:t>
            </w:r>
            <w:proofErr w:type="gramEnd"/>
            <w:r w:rsidRPr="00630924">
              <w:t xml:space="preserve"> ) A </w:t>
            </w:r>
            <w:r w:rsidR="002E5204">
              <w:t>certification body</w:t>
            </w:r>
            <w:r w:rsidRPr="00630924">
              <w:t xml:space="preserve"> disagrees with termination</w:t>
            </w:r>
            <w:r>
              <w:t xml:space="preserve"> </w:t>
            </w:r>
            <w:r w:rsidRPr="005D2037">
              <w:t>decision of their framework contract</w:t>
            </w:r>
          </w:p>
          <w:p w14:paraId="1F1B17F6" w14:textId="77777777" w:rsidR="00952511" w:rsidRDefault="00952511" w:rsidP="00621A0D"/>
        </w:tc>
      </w:tr>
      <w:tr w:rsidR="00952511" w14:paraId="4FA0F0D2" w14:textId="77777777" w:rsidTr="00704D33">
        <w:tc>
          <w:tcPr>
            <w:tcW w:w="4815" w:type="dxa"/>
            <w:vMerge/>
          </w:tcPr>
          <w:p w14:paraId="704F66CA" w14:textId="77777777" w:rsidR="00952511" w:rsidRDefault="00952511" w:rsidP="00621A0D"/>
        </w:tc>
        <w:tc>
          <w:tcPr>
            <w:tcW w:w="5103" w:type="dxa"/>
          </w:tcPr>
          <w:p w14:paraId="31273F81" w14:textId="70DAD454" w:rsidR="00952511" w:rsidRPr="001D6897" w:rsidRDefault="00952511" w:rsidP="0041384A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D827F4">
              <w:t xml:space="preserve">A </w:t>
            </w:r>
            <w:r w:rsidR="002E5204">
              <w:t>certification body</w:t>
            </w:r>
            <w:r w:rsidR="002E5204" w:rsidRPr="00630924">
              <w:t xml:space="preserve"> </w:t>
            </w:r>
            <w:r w:rsidRPr="00D827F4">
              <w:t>disagrees with decision to</w:t>
            </w:r>
            <w:r>
              <w:t xml:space="preserve"> </w:t>
            </w:r>
            <w:r w:rsidR="003A3898">
              <w:t>dis-/</w:t>
            </w:r>
            <w:r w:rsidRPr="00D827F4">
              <w:t xml:space="preserve">approve their </w:t>
            </w:r>
            <w:r w:rsidR="002E5204">
              <w:t>auditor</w:t>
            </w:r>
          </w:p>
          <w:p w14:paraId="49BC15E6" w14:textId="77777777" w:rsidR="00952511" w:rsidRDefault="00952511" w:rsidP="00621A0D"/>
        </w:tc>
      </w:tr>
      <w:tr w:rsidR="00704D33" w14:paraId="77886AC1" w14:textId="77777777" w:rsidTr="00DF6367">
        <w:tc>
          <w:tcPr>
            <w:tcW w:w="9918" w:type="dxa"/>
            <w:gridSpan w:val="2"/>
          </w:tcPr>
          <w:p w14:paraId="6C438114" w14:textId="77777777" w:rsidR="00704D33" w:rsidRPr="001D6897" w:rsidRDefault="00704D33" w:rsidP="00704D33">
            <w:r w:rsidRPr="003A3898">
              <w:rPr>
                <w:b/>
                <w:u w:val="single"/>
              </w:rPr>
              <w:t>Important</w:t>
            </w:r>
            <w:r>
              <w:t xml:space="preserve">: </w:t>
            </w:r>
            <w:r w:rsidRPr="00CC412B">
              <w:t>Please provide a statement giving full details of your complaint/appeal</w:t>
            </w:r>
            <w:r>
              <w:t xml:space="preserve">. </w:t>
            </w:r>
            <w:r w:rsidRPr="00CC412B">
              <w:t>Your statement should include the following information:</w:t>
            </w:r>
          </w:p>
          <w:p w14:paraId="74BBBF78" w14:textId="77777777" w:rsidR="00704D33" w:rsidRDefault="00704D33" w:rsidP="00704D33">
            <w:pPr>
              <w:pStyle w:val="ListParagraph"/>
              <w:numPr>
                <w:ilvl w:val="0"/>
                <w:numId w:val="25"/>
              </w:numPr>
            </w:pPr>
            <w:r>
              <w:t>Name and title of people involved</w:t>
            </w:r>
          </w:p>
          <w:p w14:paraId="61AD4B50" w14:textId="77777777" w:rsidR="00704D33" w:rsidRDefault="00704D33" w:rsidP="00704D33">
            <w:pPr>
              <w:pStyle w:val="ListParagraph"/>
              <w:numPr>
                <w:ilvl w:val="0"/>
                <w:numId w:val="25"/>
              </w:numPr>
            </w:pPr>
            <w:r>
              <w:t>Dates and times of events</w:t>
            </w:r>
          </w:p>
          <w:p w14:paraId="502F2B7B" w14:textId="77777777" w:rsidR="00704D33" w:rsidRDefault="00704D33" w:rsidP="00704D33">
            <w:pPr>
              <w:pStyle w:val="ListParagraph"/>
              <w:numPr>
                <w:ilvl w:val="0"/>
                <w:numId w:val="25"/>
              </w:numPr>
            </w:pPr>
            <w:r>
              <w:t>The effect the complaint/appeal has had on you</w:t>
            </w:r>
            <w:r w:rsidR="003A3898">
              <w:t xml:space="preserve">, </w:t>
            </w:r>
            <w:r>
              <w:t>your 4C Unit</w:t>
            </w:r>
            <w:r w:rsidR="003A3898">
              <w:t xml:space="preserve"> or your company </w:t>
            </w:r>
          </w:p>
          <w:p w14:paraId="3CA3EB58" w14:textId="77777777" w:rsidR="00704D33" w:rsidRDefault="00704D33" w:rsidP="00704D33">
            <w:pPr>
              <w:pStyle w:val="ListParagraph"/>
              <w:numPr>
                <w:ilvl w:val="0"/>
                <w:numId w:val="25"/>
              </w:numPr>
            </w:pPr>
            <w:r>
              <w:t>Copies of any documents relating to your complaint/appeal (</w:t>
            </w:r>
            <w:proofErr w:type="spellStart"/>
            <w:r>
              <w:t>e.g</w:t>
            </w:r>
            <w:proofErr w:type="spellEnd"/>
            <w:r>
              <w:t xml:space="preserve"> witness statements)</w:t>
            </w:r>
          </w:p>
        </w:tc>
      </w:tr>
    </w:tbl>
    <w:p w14:paraId="47745B82" w14:textId="77777777" w:rsidR="00CC412B" w:rsidRDefault="00CC412B" w:rsidP="00CC412B">
      <w:pPr>
        <w:pStyle w:val="Heading2"/>
        <w:numPr>
          <w:ilvl w:val="0"/>
          <w:numId w:val="0"/>
        </w:numPr>
        <w:ind w:left="578" w:hanging="578"/>
      </w:pPr>
      <w:bookmarkStart w:id="4" w:name="_Toc529869768"/>
      <w:r>
        <w:t>C</w:t>
      </w:r>
      <w:r w:rsidR="006A1FC7">
        <w:t>. De</w:t>
      </w:r>
      <w:r>
        <w:t>claration by complainant or appellant</w:t>
      </w:r>
      <w:bookmarkEnd w:id="4"/>
    </w:p>
    <w:p w14:paraId="55E76B8F" w14:textId="77777777" w:rsidR="00E23D8E" w:rsidRDefault="00CC412B" w:rsidP="00CC412B">
      <w:r w:rsidRPr="00CC412B">
        <w:t>Please note that your application will not be assessed until the appropriate documentation is provided.</w:t>
      </w:r>
    </w:p>
    <w:p w14:paraId="2A1624EB" w14:textId="5A349F5A" w:rsidR="00CC412B" w:rsidRDefault="00CC412B" w:rsidP="00CC412B">
      <w:proofErr w:type="gramStart"/>
      <w:r>
        <w:t xml:space="preserve">(  </w:t>
      </w:r>
      <w:proofErr w:type="gramEnd"/>
      <w:r>
        <w:t xml:space="preserve"> ) </w:t>
      </w:r>
      <w:r w:rsidRPr="00CC412B">
        <w:t>I have read the 4C Procedure for complai</w:t>
      </w:r>
      <w:r>
        <w:t xml:space="preserve">nts and appeals on </w:t>
      </w:r>
      <w:r w:rsidR="002E5204">
        <w:t>certification</w:t>
      </w:r>
    </w:p>
    <w:p w14:paraId="2E93084A" w14:textId="77777777" w:rsidR="00CC412B" w:rsidRDefault="00CC412B" w:rsidP="00CC412B">
      <w:proofErr w:type="gramStart"/>
      <w:r>
        <w:t xml:space="preserve">(  </w:t>
      </w:r>
      <w:proofErr w:type="gramEnd"/>
      <w:r>
        <w:t xml:space="preserve"> ) </w:t>
      </w:r>
      <w:r w:rsidRPr="00CC412B">
        <w:t>I declare that the information provided by me is true and complete</w:t>
      </w:r>
    </w:p>
    <w:p w14:paraId="59B1CC35" w14:textId="77777777" w:rsidR="00FD4A4F" w:rsidRDefault="00FD4A4F" w:rsidP="00CC412B"/>
    <w:p w14:paraId="14F3F87B" w14:textId="77777777" w:rsidR="00704D33" w:rsidRDefault="00FD4A4F" w:rsidP="00CC412B">
      <w:r>
        <w:t>Place, Date:</w:t>
      </w:r>
      <w:r w:rsidR="003040CC">
        <w:tab/>
      </w:r>
      <w:r w:rsidR="003040CC">
        <w:tab/>
      </w:r>
      <w:r w:rsidR="003040CC">
        <w:tab/>
      </w:r>
      <w:r w:rsidR="003040CC">
        <w:tab/>
      </w:r>
      <w:r w:rsidR="003040CC">
        <w:tab/>
      </w:r>
      <w:r w:rsidR="003040CC">
        <w:tab/>
      </w:r>
      <w:r w:rsidR="003040CC">
        <w:tab/>
      </w:r>
    </w:p>
    <w:p w14:paraId="6E903762" w14:textId="77777777" w:rsidR="003040CC" w:rsidRDefault="003040CC" w:rsidP="00CC412B">
      <w:r>
        <w:t>Name of the contact person:</w:t>
      </w:r>
      <w:r w:rsidR="00704D33" w:rsidRPr="00704D33">
        <w:t xml:space="preserve"> </w:t>
      </w:r>
      <w:r w:rsidR="00704D33">
        <w:tab/>
      </w:r>
      <w:r w:rsidR="00704D33">
        <w:tab/>
      </w:r>
      <w:r w:rsidR="00704D33">
        <w:tab/>
      </w:r>
      <w:r w:rsidR="00704D33">
        <w:tab/>
      </w:r>
      <w:r w:rsidR="00704D33">
        <w:tab/>
      </w:r>
      <w:r w:rsidR="00704D33">
        <w:tab/>
        <w:t>Signature:</w:t>
      </w:r>
    </w:p>
    <w:p w14:paraId="2DA9AD5A" w14:textId="77777777" w:rsidR="00424E23" w:rsidRDefault="00424E23" w:rsidP="00CC412B"/>
    <w:p w14:paraId="616C2E2F" w14:textId="12165DDD" w:rsidR="00424E23" w:rsidRDefault="00424E23" w:rsidP="00424E23">
      <w:pPr>
        <w:pStyle w:val="Heading2"/>
        <w:numPr>
          <w:ilvl w:val="0"/>
          <w:numId w:val="0"/>
        </w:numPr>
        <w:ind w:left="578" w:hanging="578"/>
      </w:pPr>
      <w:bookmarkStart w:id="5" w:name="_Toc529869769"/>
      <w:r>
        <w:t>D</w:t>
      </w:r>
      <w:r w:rsidRPr="00CC412B">
        <w:t xml:space="preserve">. </w:t>
      </w:r>
      <w:r w:rsidR="006A1FC7">
        <w:t>F</w:t>
      </w:r>
      <w:r>
        <w:t xml:space="preserve">or use by </w:t>
      </w:r>
      <w:r w:rsidR="002E5204">
        <w:t>4C Services</w:t>
      </w:r>
      <w:r w:rsidR="00D97D82">
        <w:t xml:space="preserve"> GmbH</w:t>
      </w:r>
      <w:bookmarkEnd w:id="5"/>
    </w:p>
    <w:p w14:paraId="0E34AEC6" w14:textId="77777777" w:rsidR="00424E23" w:rsidRPr="00424E23" w:rsidRDefault="00424E23" w:rsidP="00424E23">
      <w:r w:rsidRPr="00424E23">
        <w:t>Date complaint</w:t>
      </w:r>
      <w:r>
        <w:t>/</w:t>
      </w:r>
      <w:r w:rsidRPr="00424E23">
        <w:t>appeal received:</w:t>
      </w:r>
      <w:r>
        <w:t xml:space="preserve"> [</w:t>
      </w:r>
      <w:proofErr w:type="spellStart"/>
      <w:proofErr w:type="gramStart"/>
      <w:r w:rsidRPr="00424E23">
        <w:rPr>
          <w:highlight w:val="yellow"/>
        </w:rPr>
        <w:t>dd.mm.yyyy</w:t>
      </w:r>
      <w:proofErr w:type="spellEnd"/>
      <w:proofErr w:type="gramEnd"/>
      <w:r>
        <w:t>]</w:t>
      </w:r>
      <w:r>
        <w:tab/>
      </w:r>
      <w:r w:rsidRPr="00424E23">
        <w:t xml:space="preserve">Received via e-mail (   ) </w:t>
      </w:r>
      <w:r w:rsidR="00891B82">
        <w:tab/>
      </w:r>
      <w:r w:rsidRPr="00424E23">
        <w:t>regular mail (   )</w:t>
      </w:r>
    </w:p>
    <w:p w14:paraId="16219269" w14:textId="77777777" w:rsidR="00424E23" w:rsidRDefault="00E904CC" w:rsidP="00CC412B">
      <w:r w:rsidRPr="00E904CC">
        <w:t>Registration number of complaint/appeal:</w:t>
      </w:r>
    </w:p>
    <w:p w14:paraId="20FA8DA1" w14:textId="77777777" w:rsidR="00E904CC" w:rsidRDefault="002013B2" w:rsidP="00CC412B">
      <w:r w:rsidRPr="002013B2">
        <w:t>Confirmation of relevance:</w:t>
      </w:r>
      <w:r>
        <w:t xml:space="preserve"> Yes </w:t>
      </w:r>
      <w:proofErr w:type="gramStart"/>
      <w:r>
        <w:t xml:space="preserve">(  </w:t>
      </w:r>
      <w:proofErr w:type="gramEnd"/>
      <w:r>
        <w:t xml:space="preserve"> )</w:t>
      </w:r>
      <w:r>
        <w:tab/>
        <w:t>No (  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3FBA" w14:paraId="39692AF8" w14:textId="77777777" w:rsidTr="00053FBA">
        <w:tc>
          <w:tcPr>
            <w:tcW w:w="10070" w:type="dxa"/>
          </w:tcPr>
          <w:p w14:paraId="471817E7" w14:textId="77777777" w:rsidR="00053FBA" w:rsidRDefault="00053FBA" w:rsidP="00CC412B">
            <w:r w:rsidRPr="00B85DD6">
              <w:t>Received documents as evidence (in case Yes)/additional documents to be submitted (in case No):</w:t>
            </w:r>
          </w:p>
          <w:p w14:paraId="0259DE86" w14:textId="77777777" w:rsidR="00053FBA" w:rsidRDefault="00053FBA" w:rsidP="00CC412B"/>
          <w:p w14:paraId="4CBA79D8" w14:textId="77777777" w:rsidR="00053FBA" w:rsidRDefault="00053FBA" w:rsidP="00CC412B"/>
          <w:p w14:paraId="28E13208" w14:textId="77777777" w:rsidR="00053FBA" w:rsidRDefault="00053FBA" w:rsidP="00CC412B"/>
          <w:p w14:paraId="6249303A" w14:textId="77777777" w:rsidR="00053FBA" w:rsidRDefault="00053FBA" w:rsidP="00CC412B"/>
          <w:p w14:paraId="2CCBFA50" w14:textId="77777777" w:rsidR="00053FBA" w:rsidRDefault="00053FBA" w:rsidP="00CC412B"/>
          <w:p w14:paraId="284E8F5A" w14:textId="77777777" w:rsidR="00053FBA" w:rsidRDefault="00053FBA" w:rsidP="00CC412B"/>
          <w:p w14:paraId="68DE43B0" w14:textId="77777777" w:rsidR="00053FBA" w:rsidRDefault="00053FBA" w:rsidP="00CC412B"/>
          <w:p w14:paraId="31D7A888" w14:textId="77777777" w:rsidR="00053FBA" w:rsidRDefault="00053FBA" w:rsidP="00CC412B"/>
        </w:tc>
      </w:tr>
    </w:tbl>
    <w:p w14:paraId="12A24377" w14:textId="77777777" w:rsidR="00B85DD6" w:rsidRDefault="00B85DD6" w:rsidP="00CC412B">
      <w:r w:rsidRPr="00B85DD6">
        <w:t xml:space="preserve">Member of staff handling this case: </w:t>
      </w:r>
      <w:r>
        <w:t>[</w:t>
      </w:r>
      <w:r w:rsidRPr="00B85DD6">
        <w:rPr>
          <w:highlight w:val="yellow"/>
        </w:rPr>
        <w:t>full name, position</w:t>
      </w:r>
      <w:r>
        <w:t>]</w:t>
      </w:r>
    </w:p>
    <w:p w14:paraId="7602D7C3" w14:textId="77777777" w:rsidR="00B85DD6" w:rsidRDefault="00B85DD6" w:rsidP="00CC412B">
      <w:r w:rsidRPr="00B85DD6">
        <w:t>Date ackno</w:t>
      </w:r>
      <w:r>
        <w:t>wledgement sent to complainant/</w:t>
      </w:r>
      <w:r w:rsidRPr="00B85DD6">
        <w:t>appellant:</w:t>
      </w:r>
      <w:r>
        <w:t xml:space="preserve"> [</w:t>
      </w:r>
      <w:proofErr w:type="spellStart"/>
      <w:proofErr w:type="gramStart"/>
      <w:r w:rsidRPr="00424E23">
        <w:rPr>
          <w:highlight w:val="yellow"/>
        </w:rPr>
        <w:t>dd.mm.yyyy</w:t>
      </w:r>
      <w:proofErr w:type="spellEnd"/>
      <w:proofErr w:type="gramEnd"/>
      <w:r>
        <w:t>]</w:t>
      </w:r>
    </w:p>
    <w:p w14:paraId="661C4222" w14:textId="77777777" w:rsidR="00276DF5" w:rsidRDefault="00276DF5" w:rsidP="00CC4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097F" w14:paraId="5ADD5DA9" w14:textId="77777777" w:rsidTr="00621A0D">
        <w:tc>
          <w:tcPr>
            <w:tcW w:w="10070" w:type="dxa"/>
          </w:tcPr>
          <w:p w14:paraId="6521FA93" w14:textId="77777777" w:rsidR="00F2097F" w:rsidRDefault="00F2097F" w:rsidP="00621A0D">
            <w:bookmarkStart w:id="6" w:name="_Hlk493845927"/>
            <w:r w:rsidRPr="00276DF5">
              <w:t>Findings and conclusions:</w:t>
            </w:r>
          </w:p>
          <w:p w14:paraId="6396CCA4" w14:textId="77777777" w:rsidR="00F2097F" w:rsidRDefault="00F2097F" w:rsidP="00621A0D"/>
          <w:p w14:paraId="2B35975B" w14:textId="77777777" w:rsidR="00F2097F" w:rsidRDefault="00F2097F" w:rsidP="00621A0D"/>
          <w:p w14:paraId="41FC477D" w14:textId="77777777" w:rsidR="00F2097F" w:rsidRDefault="00F2097F" w:rsidP="00621A0D"/>
          <w:p w14:paraId="064F608E" w14:textId="77777777" w:rsidR="00F2097F" w:rsidRDefault="00F2097F" w:rsidP="00621A0D"/>
          <w:p w14:paraId="2E37C868" w14:textId="77777777" w:rsidR="00F2097F" w:rsidRDefault="00F2097F" w:rsidP="00621A0D"/>
          <w:p w14:paraId="2D1006B0" w14:textId="77777777" w:rsidR="00F2097F" w:rsidRDefault="00F2097F" w:rsidP="00621A0D"/>
        </w:tc>
      </w:tr>
      <w:bookmarkEnd w:id="6"/>
    </w:tbl>
    <w:p w14:paraId="795F006C" w14:textId="77777777" w:rsidR="00276DF5" w:rsidRDefault="00276DF5" w:rsidP="00CC4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D0BED" w14:paraId="28E5D4F9" w14:textId="77777777" w:rsidTr="00621A0D">
        <w:tc>
          <w:tcPr>
            <w:tcW w:w="10070" w:type="dxa"/>
          </w:tcPr>
          <w:p w14:paraId="4CA01BE1" w14:textId="77777777" w:rsidR="00FD0BED" w:rsidRDefault="00FD0BED" w:rsidP="00621A0D">
            <w:r w:rsidRPr="00276DF5">
              <w:t>Major sources of information for evaluation:</w:t>
            </w:r>
          </w:p>
          <w:p w14:paraId="355A6F44" w14:textId="77777777" w:rsidR="00FD0BED" w:rsidRDefault="00FD0BED" w:rsidP="00621A0D"/>
          <w:p w14:paraId="696B4616" w14:textId="77777777" w:rsidR="00FD0BED" w:rsidRDefault="00FD0BED" w:rsidP="00621A0D"/>
          <w:p w14:paraId="536CB7A5" w14:textId="77777777" w:rsidR="00FD0BED" w:rsidRDefault="00FD0BED" w:rsidP="00621A0D"/>
          <w:p w14:paraId="0CCE263D" w14:textId="77777777" w:rsidR="00FD0BED" w:rsidRDefault="00FD0BED" w:rsidP="00621A0D"/>
          <w:p w14:paraId="5B9D97D9" w14:textId="77777777" w:rsidR="00FD0BED" w:rsidRDefault="00FD0BED" w:rsidP="00621A0D"/>
          <w:p w14:paraId="47D747AF" w14:textId="77777777" w:rsidR="00FD0BED" w:rsidRDefault="00FD0BED" w:rsidP="00621A0D"/>
        </w:tc>
      </w:tr>
    </w:tbl>
    <w:p w14:paraId="14282A7A" w14:textId="77777777" w:rsidR="00276DF5" w:rsidRDefault="00276DF5" w:rsidP="00CC412B"/>
    <w:p w14:paraId="63F251E0" w14:textId="77777777" w:rsidR="00FD0BED" w:rsidRDefault="00276DF5" w:rsidP="00FD0BED">
      <w:r w:rsidRPr="00276DF5">
        <w:t xml:space="preserve">Date findings and conclusions communicated to </w:t>
      </w:r>
      <w:r w:rsidR="00FD0BED">
        <w:t>complainant/</w:t>
      </w:r>
      <w:r w:rsidRPr="00276DF5">
        <w:t>appellant:</w:t>
      </w:r>
      <w:r w:rsidR="00FD0BED">
        <w:t xml:space="preserve"> [</w:t>
      </w:r>
      <w:proofErr w:type="spellStart"/>
      <w:proofErr w:type="gramStart"/>
      <w:r w:rsidR="00FD0BED" w:rsidRPr="00424E23">
        <w:rPr>
          <w:highlight w:val="yellow"/>
        </w:rPr>
        <w:t>dd.mm.yyyy</w:t>
      </w:r>
      <w:proofErr w:type="spellEnd"/>
      <w:proofErr w:type="gramEnd"/>
      <w:r w:rsidR="00FD0BED">
        <w:t>]</w:t>
      </w:r>
    </w:p>
    <w:p w14:paraId="623BEA1F" w14:textId="77777777" w:rsidR="00652099" w:rsidRDefault="00652099">
      <w:pPr>
        <w:spacing w:after="200"/>
      </w:pPr>
      <w:r>
        <w:br w:type="page"/>
      </w:r>
    </w:p>
    <w:p w14:paraId="2F9188BF" w14:textId="77777777" w:rsidR="00CD493E" w:rsidRDefault="00CD493E" w:rsidP="00CD493E">
      <w:pPr>
        <w:pStyle w:val="Heading2"/>
        <w:numPr>
          <w:ilvl w:val="0"/>
          <w:numId w:val="0"/>
        </w:numPr>
        <w:ind w:left="578" w:hanging="578"/>
      </w:pPr>
      <w:bookmarkStart w:id="7" w:name="_Toc529869770"/>
      <w:r>
        <w:t>E</w:t>
      </w:r>
      <w:r w:rsidRPr="00CC412B">
        <w:t xml:space="preserve">. </w:t>
      </w:r>
      <w:r w:rsidR="006A1FC7">
        <w:t>R</w:t>
      </w:r>
      <w:r>
        <w:t xml:space="preserve">esponse by </w:t>
      </w:r>
      <w:r w:rsidRPr="00CD493E">
        <w:t>complainant/appellant on findings/conclusions:</w:t>
      </w:r>
      <w:bookmarkEnd w:id="7"/>
    </w:p>
    <w:p w14:paraId="7D37C6EC" w14:textId="77777777" w:rsidR="00CD493E" w:rsidRDefault="003F254F" w:rsidP="00CC412B">
      <w:proofErr w:type="gramStart"/>
      <w:r>
        <w:t xml:space="preserve">(  </w:t>
      </w:r>
      <w:proofErr w:type="gramEnd"/>
      <w:r>
        <w:t xml:space="preserve"> ) </w:t>
      </w:r>
      <w:r w:rsidRPr="003F254F">
        <w:t>I accept the findings/ conclusions</w:t>
      </w:r>
    </w:p>
    <w:p w14:paraId="5FD74D22" w14:textId="46D54EEA" w:rsidR="003F254F" w:rsidRDefault="003F254F" w:rsidP="00CC412B">
      <w:proofErr w:type="gramStart"/>
      <w:r>
        <w:t xml:space="preserve">(  </w:t>
      </w:r>
      <w:proofErr w:type="gramEnd"/>
      <w:r>
        <w:t xml:space="preserve"> ) </w:t>
      </w:r>
      <w:r w:rsidRPr="003F254F">
        <w:t xml:space="preserve">I reject the findings/ conclusions. I would like </w:t>
      </w:r>
      <w:r w:rsidR="002E5204">
        <w:t>4C Services</w:t>
      </w:r>
      <w:r w:rsidR="00A17D31">
        <w:t xml:space="preserve"> </w:t>
      </w:r>
      <w:r w:rsidRPr="003F254F">
        <w:t xml:space="preserve">to forward my complaint to the </w:t>
      </w:r>
      <w:r w:rsidR="002E5204">
        <w:t>4C Services</w:t>
      </w:r>
      <w:r w:rsidR="008A1060">
        <w:t xml:space="preserve"> Advisory Board</w:t>
      </w:r>
    </w:p>
    <w:p w14:paraId="61B705DD" w14:textId="77777777" w:rsidR="003F254F" w:rsidRDefault="003F254F" w:rsidP="00CC4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A6607" w14:paraId="23D2100D" w14:textId="77777777" w:rsidTr="00621A0D">
        <w:tc>
          <w:tcPr>
            <w:tcW w:w="10070" w:type="dxa"/>
          </w:tcPr>
          <w:p w14:paraId="4568DA6F" w14:textId="77777777" w:rsidR="006A6607" w:rsidRDefault="006A6607" w:rsidP="00621A0D">
            <w:r w:rsidRPr="003F254F">
              <w:t>Justification for rejection and escalation of complaint/appeal:</w:t>
            </w:r>
          </w:p>
          <w:p w14:paraId="6290A46C" w14:textId="77777777" w:rsidR="006A6607" w:rsidRDefault="006A6607" w:rsidP="00621A0D"/>
          <w:p w14:paraId="6200A3BE" w14:textId="77777777" w:rsidR="006A6607" w:rsidRDefault="006A6607" w:rsidP="00621A0D"/>
          <w:p w14:paraId="4D968810" w14:textId="77777777" w:rsidR="006A6607" w:rsidRDefault="006A6607" w:rsidP="00621A0D"/>
          <w:p w14:paraId="22EEB810" w14:textId="77777777" w:rsidR="006A6607" w:rsidRDefault="006A6607" w:rsidP="00621A0D"/>
          <w:p w14:paraId="3B180705" w14:textId="77777777" w:rsidR="006A6607" w:rsidRDefault="006A6607" w:rsidP="00621A0D"/>
        </w:tc>
      </w:tr>
    </w:tbl>
    <w:p w14:paraId="4CBE9644" w14:textId="77777777" w:rsidR="00E2520F" w:rsidRDefault="00E2520F" w:rsidP="00CC412B"/>
    <w:p w14:paraId="46979CD9" w14:textId="37384956" w:rsidR="00E2520F" w:rsidRDefault="008A1060" w:rsidP="00CC412B">
      <w:r>
        <w:t>Date acceptance/rejection of findings/</w:t>
      </w:r>
      <w:r w:rsidR="00E2520F" w:rsidRPr="00E2520F">
        <w:t xml:space="preserve">conclusions sent to </w:t>
      </w:r>
      <w:r w:rsidR="002E5204">
        <w:t>4C</w:t>
      </w:r>
      <w:r>
        <w:t xml:space="preserve"> Services</w:t>
      </w:r>
      <w:r w:rsidR="00E2520F" w:rsidRPr="00E2520F">
        <w:t>:</w:t>
      </w:r>
    </w:p>
    <w:p w14:paraId="41690B1F" w14:textId="77777777" w:rsidR="00E2520F" w:rsidRDefault="00E2520F" w:rsidP="00CC412B"/>
    <w:p w14:paraId="75DC7961" w14:textId="4539796E" w:rsidR="00E2520F" w:rsidRDefault="00E2520F" w:rsidP="00CC412B">
      <w:r w:rsidRPr="00E2520F">
        <w:t>Date the</w:t>
      </w:r>
      <w:r w:rsidR="008A1060">
        <w:t xml:space="preserve"> </w:t>
      </w:r>
      <w:r w:rsidR="002E5204">
        <w:t xml:space="preserve">4C </w:t>
      </w:r>
      <w:r w:rsidR="008A1060">
        <w:t>Services</w:t>
      </w:r>
      <w:r w:rsidRPr="00E2520F">
        <w:t xml:space="preserve"> announces to </w:t>
      </w:r>
      <w:r w:rsidR="002E5204">
        <w:t>4C Services</w:t>
      </w:r>
      <w:r w:rsidR="008A1060">
        <w:t xml:space="preserve"> Advisory Board</w:t>
      </w:r>
      <w:r w:rsidRPr="00E2520F">
        <w:t>:</w:t>
      </w:r>
    </w:p>
    <w:p w14:paraId="26296544" w14:textId="77777777" w:rsidR="00C13142" w:rsidRDefault="00C13142" w:rsidP="00CC412B"/>
    <w:p w14:paraId="1D1EB241" w14:textId="77777777" w:rsidR="00C13142" w:rsidRDefault="00C13142" w:rsidP="00C13142">
      <w:pPr>
        <w:spacing w:line="240" w:lineRule="auto"/>
      </w:pPr>
      <w:proofErr w:type="gramStart"/>
      <w:r>
        <w:t xml:space="preserve">(  </w:t>
      </w:r>
      <w:proofErr w:type="gramEnd"/>
      <w:r>
        <w:t xml:space="preserve"> ) </w:t>
      </w:r>
      <w:r w:rsidRPr="00C13142">
        <w:t>Clearance</w:t>
      </w:r>
      <w:r w:rsidR="006A6607">
        <w:tab/>
      </w:r>
      <w:r w:rsidR="006A6607">
        <w:tab/>
      </w:r>
      <w:r>
        <w:t xml:space="preserve">(   ) </w:t>
      </w:r>
      <w:r w:rsidRPr="00C13142">
        <w:t>Escalation</w:t>
      </w:r>
    </w:p>
    <w:p w14:paraId="3DA92534" w14:textId="77777777" w:rsidR="00A87617" w:rsidRDefault="00A87617" w:rsidP="00C13142">
      <w:pPr>
        <w:spacing w:line="240" w:lineRule="auto"/>
      </w:pPr>
    </w:p>
    <w:p w14:paraId="1D052192" w14:textId="77777777" w:rsidR="00A87617" w:rsidRDefault="00A87617" w:rsidP="00C13142">
      <w:pPr>
        <w:spacing w:line="240" w:lineRule="auto"/>
      </w:pPr>
    </w:p>
    <w:p w14:paraId="68E5A42B" w14:textId="77777777" w:rsidR="006A6607" w:rsidRDefault="006A6607" w:rsidP="00CD57A8">
      <w:pPr>
        <w:pStyle w:val="Heading2"/>
        <w:numPr>
          <w:ilvl w:val="0"/>
          <w:numId w:val="0"/>
        </w:numPr>
        <w:ind w:left="576" w:hanging="576"/>
      </w:pPr>
      <w:bookmarkStart w:id="8" w:name="_Toc529869771"/>
      <w:r>
        <w:t>F. Major activities and timelines</w:t>
      </w:r>
      <w:bookmarkEnd w:id="8"/>
    </w:p>
    <w:tbl>
      <w:tblPr>
        <w:tblStyle w:val="TableGrid"/>
        <w:tblW w:w="8639" w:type="dxa"/>
        <w:tblLayout w:type="fixed"/>
        <w:tblLook w:val="04A0" w:firstRow="1" w:lastRow="0" w:firstColumn="1" w:lastColumn="0" w:noHBand="0" w:noVBand="1"/>
      </w:tblPr>
      <w:tblGrid>
        <w:gridCol w:w="5753"/>
        <w:gridCol w:w="481"/>
        <w:gridCol w:w="481"/>
        <w:gridCol w:w="481"/>
        <w:gridCol w:w="481"/>
        <w:gridCol w:w="481"/>
        <w:gridCol w:w="481"/>
      </w:tblGrid>
      <w:tr w:rsidR="005F7BC1" w14:paraId="115E35AC" w14:textId="77777777" w:rsidTr="00131CB3">
        <w:tc>
          <w:tcPr>
            <w:tcW w:w="5753" w:type="dxa"/>
            <w:vMerge w:val="restart"/>
          </w:tcPr>
          <w:p w14:paraId="4CD8066C" w14:textId="77777777" w:rsidR="005F7BC1" w:rsidRPr="009930E8" w:rsidRDefault="005F7BC1" w:rsidP="005F7BC1">
            <w:pPr>
              <w:jc w:val="center"/>
              <w:rPr>
                <w:b/>
              </w:rPr>
            </w:pPr>
            <w:r w:rsidRPr="009930E8">
              <w:rPr>
                <w:b/>
              </w:rPr>
              <w:t>Major activities</w:t>
            </w:r>
          </w:p>
        </w:tc>
        <w:tc>
          <w:tcPr>
            <w:tcW w:w="2886" w:type="dxa"/>
            <w:gridSpan w:val="6"/>
          </w:tcPr>
          <w:p w14:paraId="167B404B" w14:textId="77777777" w:rsidR="005F7BC1" w:rsidRPr="009930E8" w:rsidRDefault="005F7BC1" w:rsidP="009930E8">
            <w:pPr>
              <w:jc w:val="center"/>
              <w:rPr>
                <w:b/>
              </w:rPr>
            </w:pPr>
            <w:r w:rsidRPr="009930E8">
              <w:rPr>
                <w:b/>
              </w:rPr>
              <w:t>Timeline</w:t>
            </w:r>
            <w:r>
              <w:rPr>
                <w:b/>
              </w:rPr>
              <w:t xml:space="preserve"> (working days)</w:t>
            </w:r>
          </w:p>
        </w:tc>
      </w:tr>
      <w:tr w:rsidR="005F7BC1" w14:paraId="75F40FA1" w14:textId="77777777" w:rsidTr="00131CB3">
        <w:tc>
          <w:tcPr>
            <w:tcW w:w="5753" w:type="dxa"/>
            <w:vMerge/>
          </w:tcPr>
          <w:p w14:paraId="663DB257" w14:textId="77777777" w:rsidR="005F7BC1" w:rsidRDefault="005F7BC1" w:rsidP="00C13142"/>
        </w:tc>
        <w:tc>
          <w:tcPr>
            <w:tcW w:w="481" w:type="dxa"/>
          </w:tcPr>
          <w:p w14:paraId="67EFAFE9" w14:textId="77777777" w:rsidR="005F7BC1" w:rsidRPr="00131CB3" w:rsidRDefault="00BF7F5B" w:rsidP="00131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" w:type="dxa"/>
          </w:tcPr>
          <w:p w14:paraId="713C6498" w14:textId="77777777" w:rsidR="005F7BC1" w:rsidRPr="00131CB3" w:rsidRDefault="005F7BC1" w:rsidP="00131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" w:type="dxa"/>
          </w:tcPr>
          <w:p w14:paraId="34EC0B16" w14:textId="77777777" w:rsidR="005F7BC1" w:rsidRPr="00131CB3" w:rsidRDefault="005F7BC1" w:rsidP="00131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" w:type="dxa"/>
          </w:tcPr>
          <w:p w14:paraId="5E722C2C" w14:textId="77777777" w:rsidR="005F7BC1" w:rsidRPr="00131CB3" w:rsidRDefault="005F7BC1" w:rsidP="00131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" w:type="dxa"/>
          </w:tcPr>
          <w:p w14:paraId="5D158460" w14:textId="77777777" w:rsidR="005F7BC1" w:rsidRPr="00131CB3" w:rsidRDefault="005F7BC1" w:rsidP="00131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" w:type="dxa"/>
          </w:tcPr>
          <w:p w14:paraId="1D844266" w14:textId="77777777" w:rsidR="005F7BC1" w:rsidRPr="00131CB3" w:rsidRDefault="005F7BC1" w:rsidP="00131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87617" w14:paraId="7E690661" w14:textId="77777777" w:rsidTr="005F7BC1">
        <w:tc>
          <w:tcPr>
            <w:tcW w:w="5753" w:type="dxa"/>
          </w:tcPr>
          <w:p w14:paraId="2F0885C1" w14:textId="77777777" w:rsidR="00A87617" w:rsidRPr="00131CB3" w:rsidRDefault="009930E8" w:rsidP="00C13142">
            <w:pPr>
              <w:rPr>
                <w:sz w:val="20"/>
              </w:rPr>
            </w:pPr>
            <w:r w:rsidRPr="00131CB3">
              <w:rPr>
                <w:sz w:val="20"/>
              </w:rPr>
              <w:t xml:space="preserve">1. </w:t>
            </w:r>
            <w:r w:rsidR="00A87617" w:rsidRPr="00131CB3">
              <w:rPr>
                <w:sz w:val="20"/>
              </w:rPr>
              <w:t>File a formal complaint/ appeal after an event</w:t>
            </w:r>
          </w:p>
        </w:tc>
        <w:tc>
          <w:tcPr>
            <w:tcW w:w="481" w:type="dxa"/>
            <w:shd w:val="clear" w:color="auto" w:fill="A6A6A6" w:themeFill="background1" w:themeFillShade="A6"/>
          </w:tcPr>
          <w:p w14:paraId="75001719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1F83200E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04718A3D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12D0EEC6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7464E6A3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5DF0EAB5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</w:tr>
      <w:tr w:rsidR="00A87617" w14:paraId="0C9C025E" w14:textId="77777777" w:rsidTr="005F7BC1">
        <w:tc>
          <w:tcPr>
            <w:tcW w:w="5753" w:type="dxa"/>
          </w:tcPr>
          <w:p w14:paraId="1E26B545" w14:textId="77777777" w:rsidR="00A87617" w:rsidRPr="00131CB3" w:rsidRDefault="009930E8" w:rsidP="00C13142">
            <w:pPr>
              <w:rPr>
                <w:sz w:val="20"/>
              </w:rPr>
            </w:pPr>
            <w:r w:rsidRPr="00131CB3">
              <w:rPr>
                <w:sz w:val="20"/>
              </w:rPr>
              <w:t xml:space="preserve">2. </w:t>
            </w:r>
            <w:r w:rsidR="00A87617" w:rsidRPr="00131CB3">
              <w:rPr>
                <w:sz w:val="20"/>
              </w:rPr>
              <w:t xml:space="preserve">Acknowlege receipt and confirm </w:t>
            </w:r>
            <w:proofErr w:type="spellStart"/>
            <w:r w:rsidR="00A87617" w:rsidRPr="00131CB3">
              <w:rPr>
                <w:sz w:val="20"/>
              </w:rPr>
              <w:t>ir</w:t>
            </w:r>
            <w:proofErr w:type="spellEnd"/>
            <w:r w:rsidR="00A87617" w:rsidRPr="00131CB3">
              <w:rPr>
                <w:sz w:val="20"/>
              </w:rPr>
              <w:t>-/relevance of complaint/ appeal</w:t>
            </w:r>
          </w:p>
        </w:tc>
        <w:tc>
          <w:tcPr>
            <w:tcW w:w="481" w:type="dxa"/>
          </w:tcPr>
          <w:p w14:paraId="4E04DF9F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14:paraId="2C03C283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2749D6B6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56BEC3A8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6F64DF11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0BCE839E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</w:tr>
      <w:tr w:rsidR="00A87617" w14:paraId="1813362D" w14:textId="77777777" w:rsidTr="005F7BC1">
        <w:tc>
          <w:tcPr>
            <w:tcW w:w="5753" w:type="dxa"/>
          </w:tcPr>
          <w:p w14:paraId="58138BF1" w14:textId="77777777" w:rsidR="00A87617" w:rsidRPr="00131CB3" w:rsidRDefault="009930E8" w:rsidP="00C13142">
            <w:pPr>
              <w:rPr>
                <w:sz w:val="20"/>
              </w:rPr>
            </w:pPr>
            <w:r w:rsidRPr="00131CB3">
              <w:rPr>
                <w:sz w:val="20"/>
              </w:rPr>
              <w:t xml:space="preserve">3. </w:t>
            </w:r>
            <w:r w:rsidR="00A87617" w:rsidRPr="00131CB3">
              <w:rPr>
                <w:sz w:val="20"/>
              </w:rPr>
              <w:t>Communicate findings and conclusions</w:t>
            </w:r>
          </w:p>
        </w:tc>
        <w:tc>
          <w:tcPr>
            <w:tcW w:w="481" w:type="dxa"/>
          </w:tcPr>
          <w:p w14:paraId="00EC7472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0A3BEF5E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14:paraId="385A943C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05F591C9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38E68EDB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0003424D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</w:tr>
      <w:tr w:rsidR="00A87617" w14:paraId="7E26C3D5" w14:textId="77777777" w:rsidTr="005F7BC1">
        <w:tc>
          <w:tcPr>
            <w:tcW w:w="5753" w:type="dxa"/>
          </w:tcPr>
          <w:p w14:paraId="34122AA6" w14:textId="77777777" w:rsidR="00A87617" w:rsidRPr="00131CB3" w:rsidRDefault="009930E8" w:rsidP="00C13142">
            <w:pPr>
              <w:rPr>
                <w:sz w:val="20"/>
              </w:rPr>
            </w:pPr>
            <w:r w:rsidRPr="00131CB3">
              <w:rPr>
                <w:sz w:val="20"/>
              </w:rPr>
              <w:t xml:space="preserve">4. </w:t>
            </w:r>
            <w:r w:rsidR="00A87617" w:rsidRPr="00131CB3">
              <w:rPr>
                <w:sz w:val="20"/>
              </w:rPr>
              <w:t>Reach an amicable resolution by parties involved</w:t>
            </w:r>
          </w:p>
        </w:tc>
        <w:tc>
          <w:tcPr>
            <w:tcW w:w="481" w:type="dxa"/>
          </w:tcPr>
          <w:p w14:paraId="37FB02DA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33A92D8A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7C44DC19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14:paraId="78BCAA88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78E7228E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5625AB3A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</w:tr>
      <w:tr w:rsidR="00A87617" w14:paraId="1D941E37" w14:textId="77777777" w:rsidTr="005F7BC1">
        <w:tc>
          <w:tcPr>
            <w:tcW w:w="5753" w:type="dxa"/>
          </w:tcPr>
          <w:p w14:paraId="3033B492" w14:textId="77777777" w:rsidR="00A87617" w:rsidRPr="00131CB3" w:rsidRDefault="009930E8" w:rsidP="00C13142">
            <w:pPr>
              <w:rPr>
                <w:sz w:val="20"/>
              </w:rPr>
            </w:pPr>
            <w:r w:rsidRPr="00131CB3">
              <w:rPr>
                <w:sz w:val="20"/>
              </w:rPr>
              <w:t xml:space="preserve">5. </w:t>
            </w:r>
            <w:r w:rsidR="00A87617" w:rsidRPr="00131CB3">
              <w:rPr>
                <w:sz w:val="20"/>
              </w:rPr>
              <w:t>Inform all parties involved of final resolution</w:t>
            </w:r>
          </w:p>
        </w:tc>
        <w:tc>
          <w:tcPr>
            <w:tcW w:w="481" w:type="dxa"/>
          </w:tcPr>
          <w:p w14:paraId="4AA317FC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6DDBFB4E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2B44DA98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0B82CB6B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14:paraId="33C28550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488125CE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</w:tr>
      <w:tr w:rsidR="00A87617" w14:paraId="6086C968" w14:textId="77777777" w:rsidTr="005F7BC1">
        <w:tc>
          <w:tcPr>
            <w:tcW w:w="5753" w:type="dxa"/>
          </w:tcPr>
          <w:p w14:paraId="5657D74E" w14:textId="77777777" w:rsidR="00A87617" w:rsidRPr="00131CB3" w:rsidRDefault="009930E8" w:rsidP="00C13142">
            <w:pPr>
              <w:rPr>
                <w:sz w:val="20"/>
              </w:rPr>
            </w:pPr>
            <w:r w:rsidRPr="00131CB3">
              <w:rPr>
                <w:sz w:val="20"/>
              </w:rPr>
              <w:t xml:space="preserve">6. </w:t>
            </w:r>
            <w:r w:rsidR="00A87617" w:rsidRPr="00131CB3">
              <w:rPr>
                <w:sz w:val="20"/>
              </w:rPr>
              <w:t>Forward escalation to the Mediation Board</w:t>
            </w:r>
          </w:p>
        </w:tc>
        <w:tc>
          <w:tcPr>
            <w:tcW w:w="481" w:type="dxa"/>
          </w:tcPr>
          <w:p w14:paraId="02EBB570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279C44F5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310E387C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0999B07C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14:paraId="68144ACE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14:paraId="6D869ECB" w14:textId="77777777" w:rsidR="00A87617" w:rsidRPr="00131CB3" w:rsidRDefault="00A87617" w:rsidP="00131CB3">
            <w:pPr>
              <w:jc w:val="center"/>
              <w:rPr>
                <w:sz w:val="20"/>
              </w:rPr>
            </w:pPr>
          </w:p>
        </w:tc>
      </w:tr>
    </w:tbl>
    <w:p w14:paraId="2DE977C5" w14:textId="77777777" w:rsidR="00A87617" w:rsidRPr="00C13142" w:rsidRDefault="00A87617" w:rsidP="00C13142">
      <w:pPr>
        <w:spacing w:line="240" w:lineRule="auto"/>
      </w:pPr>
    </w:p>
    <w:p w14:paraId="70A48400" w14:textId="77777777" w:rsidR="00C13142" w:rsidRPr="00424E23" w:rsidRDefault="00C13142" w:rsidP="00CC412B"/>
    <w:sectPr w:rsidR="00C13142" w:rsidRPr="00424E23" w:rsidSect="0082613A">
      <w:headerReference w:type="even" r:id="rId18"/>
      <w:head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F1D0" w14:textId="77777777" w:rsidR="00561234" w:rsidRDefault="00561234">
      <w:pPr>
        <w:spacing w:line="240" w:lineRule="auto"/>
      </w:pPr>
      <w:r>
        <w:separator/>
      </w:r>
    </w:p>
  </w:endnote>
  <w:endnote w:type="continuationSeparator" w:id="0">
    <w:p w14:paraId="7A59BAE1" w14:textId="77777777" w:rsidR="00561234" w:rsidRDefault="00561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yh Light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Noyh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yh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0C66" w14:textId="77777777" w:rsidR="00553D73" w:rsidRDefault="00553D73" w:rsidP="00E879F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C96CC" w14:textId="77777777" w:rsidR="00447D65" w:rsidRDefault="00447D65" w:rsidP="00553D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32CB" w14:textId="77777777" w:rsidR="00E879F6" w:rsidRPr="004D22CC" w:rsidRDefault="00E879F6" w:rsidP="000A63F1">
    <w:pPr>
      <w:pStyle w:val="Footer"/>
      <w:framePr w:wrap="none" w:vAnchor="text" w:hAnchor="page" w:x="11062" w:y="267"/>
      <w:rPr>
        <w:rStyle w:val="PageNumber"/>
        <w:sz w:val="28"/>
        <w:szCs w:val="28"/>
      </w:rPr>
    </w:pPr>
    <w:r w:rsidRPr="004D22CC">
      <w:rPr>
        <w:rStyle w:val="PageNumber"/>
        <w:sz w:val="28"/>
        <w:szCs w:val="28"/>
      </w:rPr>
      <w:fldChar w:fldCharType="begin"/>
    </w:r>
    <w:r w:rsidRPr="004D22CC">
      <w:rPr>
        <w:rStyle w:val="PageNumber"/>
        <w:sz w:val="28"/>
        <w:szCs w:val="28"/>
      </w:rPr>
      <w:instrText xml:space="preserve">PAGE  </w:instrText>
    </w:r>
    <w:r w:rsidRPr="004D22CC">
      <w:rPr>
        <w:rStyle w:val="PageNumber"/>
        <w:sz w:val="28"/>
        <w:szCs w:val="28"/>
      </w:rPr>
      <w:fldChar w:fldCharType="separate"/>
    </w:r>
    <w:r w:rsidR="00BF7F5B">
      <w:rPr>
        <w:rStyle w:val="PageNumber"/>
        <w:noProof/>
        <w:sz w:val="28"/>
        <w:szCs w:val="28"/>
      </w:rPr>
      <w:t>4</w:t>
    </w:r>
    <w:r w:rsidRPr="004D22CC">
      <w:rPr>
        <w:rStyle w:val="PageNumber"/>
        <w:sz w:val="28"/>
        <w:szCs w:val="28"/>
      </w:rPr>
      <w:fldChar w:fldCharType="end"/>
    </w:r>
  </w:p>
  <w:p w14:paraId="4B158EC1" w14:textId="2A08F141" w:rsidR="00553D73" w:rsidRDefault="00A35375" w:rsidP="00E879F6">
    <w:pPr>
      <w:pStyle w:val="Footer"/>
      <w:ind w:right="360"/>
      <w:jc w:val="cent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34FC7BDD" wp14:editId="6E35FD83">
          <wp:simplePos x="0" y="0"/>
          <wp:positionH relativeFrom="margin">
            <wp:posOffset>2892425</wp:posOffset>
          </wp:positionH>
          <wp:positionV relativeFrom="paragraph">
            <wp:posOffset>45720</wp:posOffset>
          </wp:positionV>
          <wp:extent cx="540000" cy="38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 Logo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2E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7D8834" wp14:editId="19CE39B1">
              <wp:simplePos x="0" y="0"/>
              <wp:positionH relativeFrom="column">
                <wp:posOffset>-751788</wp:posOffset>
              </wp:positionH>
              <wp:positionV relativeFrom="paragraph">
                <wp:posOffset>-179705</wp:posOffset>
              </wp:positionV>
              <wp:extent cx="7882399" cy="45719"/>
              <wp:effectExtent l="0" t="0" r="0" b="571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399" cy="45719"/>
                      </a:xfrm>
                      <a:prstGeom prst="rect">
                        <a:avLst/>
                      </a:prstGeom>
                      <a:solidFill>
                        <a:srgbClr val="1F6E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90E52" id="Rectangle 32" o:spid="_x0000_s1026" style="position:absolute;margin-left:-59.2pt;margin-top:-14.15pt;width:620.65pt;height: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" fillcolor="#1f6e55" stroked="f" strokeweight="1pt"/>
          </w:pict>
        </mc:Fallback>
      </mc:AlternateContent>
    </w:r>
    <w:r w:rsidR="003A0611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4500400" wp14:editId="273C6B17">
              <wp:simplePos x="0" y="0"/>
              <wp:positionH relativeFrom="column">
                <wp:posOffset>-751788</wp:posOffset>
              </wp:positionH>
              <wp:positionV relativeFrom="paragraph">
                <wp:posOffset>-177165</wp:posOffset>
              </wp:positionV>
              <wp:extent cx="7882399" cy="115443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399" cy="1154430"/>
                      </a:xfrm>
                      <a:prstGeom prst="rect">
                        <a:avLst/>
                      </a:prstGeom>
                      <a:solidFill>
                        <a:srgbClr val="81BD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A221E" id="Rectangle 6" o:spid="_x0000_s1026" style="position:absolute;margin-left:-59.2pt;margin-top:-13.95pt;width:620.65pt;height:90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" fillcolor="#81bd87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BC0D" w14:textId="77777777" w:rsidR="00412609" w:rsidRDefault="00412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0D62" w14:textId="77777777" w:rsidR="00561234" w:rsidRDefault="00561234">
      <w:pPr>
        <w:spacing w:line="240" w:lineRule="auto"/>
      </w:pPr>
      <w:r>
        <w:separator/>
      </w:r>
    </w:p>
  </w:footnote>
  <w:footnote w:type="continuationSeparator" w:id="0">
    <w:p w14:paraId="5F74AA0E" w14:textId="77777777" w:rsidR="00561234" w:rsidRDefault="00561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83BC" w14:textId="77777777" w:rsidR="00394F65" w:rsidRDefault="00561234">
    <w:pPr>
      <w:pStyle w:val="Header"/>
    </w:pPr>
    <w:r>
      <w:rPr>
        <w:noProof/>
        <w:lang w:eastAsia="en-US"/>
      </w:rPr>
      <w:pict w14:anchorId="581DF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COVER PAG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C945" w14:textId="77777777" w:rsidR="00412609" w:rsidRDefault="004126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DA08" w14:textId="77777777" w:rsidR="00394F65" w:rsidRDefault="00561234">
    <w:pPr>
      <w:pStyle w:val="Header"/>
    </w:pPr>
    <w:r>
      <w:rPr>
        <w:noProof/>
        <w:lang w:eastAsia="en-US"/>
      </w:rPr>
      <w:pict w14:anchorId="12F89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58.95pt;margin-top:-134.8pt;width:621pt;height:855pt;z-index:-251656192;mso-wrap-edited:f;mso-position-horizontal-relative:margin;mso-position-vertical-relative:margin" wrapcoords="-27 0 -27 21581 21600 21581 21600 0 -27 0">
          <v:imagedata r:id="rId1" o:title="COVER PAGE 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E34C" w14:textId="77777777" w:rsidR="00394F65" w:rsidRDefault="00561234">
    <w:pPr>
      <w:pStyle w:val="Header"/>
    </w:pPr>
    <w:r>
      <w:rPr>
        <w:noProof/>
        <w:lang w:eastAsia="en-US"/>
      </w:rPr>
      <w:pict w14:anchorId="5BAD0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595.2pt;height:841.9pt;z-index:-251654144;mso-wrap-edited:f;mso-position-horizontal:center;mso-position-horizontal-relative:margin;mso-position-vertical:center;mso-position-vertical-relative:margin" wrapcoords="-27 0 -27 21581 21600 21581 21600 0 -27 0">
          <v:imagedata r:id="rId1" o:title="COVER PAGE 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DC81" w14:textId="77777777" w:rsidR="00394F65" w:rsidRDefault="00394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7EEA3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0B6BE5"/>
    <w:multiLevelType w:val="hybridMultilevel"/>
    <w:tmpl w:val="D7E28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50844"/>
    <w:multiLevelType w:val="hybridMultilevel"/>
    <w:tmpl w:val="85B028FA"/>
    <w:lvl w:ilvl="0" w:tplc="30129FF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D7D8B"/>
    <w:multiLevelType w:val="multilevel"/>
    <w:tmpl w:val="28DC0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F3C"/>
    <w:multiLevelType w:val="hybridMultilevel"/>
    <w:tmpl w:val="807465F8"/>
    <w:lvl w:ilvl="0" w:tplc="3500D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146DA"/>
    <w:multiLevelType w:val="hybridMultilevel"/>
    <w:tmpl w:val="AB3A3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6FE2"/>
    <w:multiLevelType w:val="hybridMultilevel"/>
    <w:tmpl w:val="E5AED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A3A84"/>
    <w:multiLevelType w:val="hybridMultilevel"/>
    <w:tmpl w:val="23CED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35A87"/>
    <w:multiLevelType w:val="multilevel"/>
    <w:tmpl w:val="7CF2F1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B734274"/>
    <w:multiLevelType w:val="hybridMultilevel"/>
    <w:tmpl w:val="0F14E338"/>
    <w:lvl w:ilvl="0" w:tplc="01847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9"/>
  </w:num>
  <w:num w:numId="7">
    <w:abstractNumId w:val="2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8"/>
  </w:num>
  <w:num w:numId="17">
    <w:abstractNumId w:val="0"/>
  </w:num>
  <w:num w:numId="18">
    <w:abstractNumId w:val="13"/>
  </w:num>
  <w:num w:numId="19">
    <w:abstractNumId w:val="20"/>
  </w:num>
  <w:num w:numId="20">
    <w:abstractNumId w:val="19"/>
  </w:num>
  <w:num w:numId="21">
    <w:abstractNumId w:val="14"/>
  </w:num>
  <w:num w:numId="22">
    <w:abstractNumId w:val="17"/>
  </w:num>
  <w:num w:numId="23">
    <w:abstractNumId w:val="15"/>
  </w:num>
  <w:num w:numId="24">
    <w:abstractNumId w:val="1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CB"/>
    <w:rsid w:val="00031C4D"/>
    <w:rsid w:val="00037A1C"/>
    <w:rsid w:val="00045D72"/>
    <w:rsid w:val="00053FBA"/>
    <w:rsid w:val="000A0840"/>
    <w:rsid w:val="000A63F1"/>
    <w:rsid w:val="000C2063"/>
    <w:rsid w:val="000F5439"/>
    <w:rsid w:val="000F7268"/>
    <w:rsid w:val="00110DB2"/>
    <w:rsid w:val="00113510"/>
    <w:rsid w:val="00121859"/>
    <w:rsid w:val="00131CB3"/>
    <w:rsid w:val="001432E0"/>
    <w:rsid w:val="00157CBA"/>
    <w:rsid w:val="00166837"/>
    <w:rsid w:val="001A4E56"/>
    <w:rsid w:val="001A5E56"/>
    <w:rsid w:val="001B0FDD"/>
    <w:rsid w:val="001C303F"/>
    <w:rsid w:val="001D6897"/>
    <w:rsid w:val="002013B2"/>
    <w:rsid w:val="00260175"/>
    <w:rsid w:val="00276DF5"/>
    <w:rsid w:val="00284494"/>
    <w:rsid w:val="002A244E"/>
    <w:rsid w:val="002A35C1"/>
    <w:rsid w:val="002C123E"/>
    <w:rsid w:val="002D1C86"/>
    <w:rsid w:val="002D3062"/>
    <w:rsid w:val="002E5204"/>
    <w:rsid w:val="0030202C"/>
    <w:rsid w:val="003040CC"/>
    <w:rsid w:val="00317FFB"/>
    <w:rsid w:val="00334256"/>
    <w:rsid w:val="00336A92"/>
    <w:rsid w:val="0034026E"/>
    <w:rsid w:val="0037357A"/>
    <w:rsid w:val="00394F65"/>
    <w:rsid w:val="003A0611"/>
    <w:rsid w:val="003A3898"/>
    <w:rsid w:val="003F254F"/>
    <w:rsid w:val="0040184D"/>
    <w:rsid w:val="00412609"/>
    <w:rsid w:val="0041384A"/>
    <w:rsid w:val="00424E23"/>
    <w:rsid w:val="00447D65"/>
    <w:rsid w:val="004531C5"/>
    <w:rsid w:val="004660A6"/>
    <w:rsid w:val="0046683F"/>
    <w:rsid w:val="0047218D"/>
    <w:rsid w:val="004741B4"/>
    <w:rsid w:val="004D22CC"/>
    <w:rsid w:val="004F3765"/>
    <w:rsid w:val="0050228F"/>
    <w:rsid w:val="00553D73"/>
    <w:rsid w:val="00561234"/>
    <w:rsid w:val="00564260"/>
    <w:rsid w:val="005B43B6"/>
    <w:rsid w:val="005C4DFE"/>
    <w:rsid w:val="005D2037"/>
    <w:rsid w:val="005E5218"/>
    <w:rsid w:val="005F5C86"/>
    <w:rsid w:val="005F7BC1"/>
    <w:rsid w:val="006206C9"/>
    <w:rsid w:val="00630924"/>
    <w:rsid w:val="00652099"/>
    <w:rsid w:val="006558AA"/>
    <w:rsid w:val="00675213"/>
    <w:rsid w:val="006A1FC7"/>
    <w:rsid w:val="006A6607"/>
    <w:rsid w:val="006B4C13"/>
    <w:rsid w:val="006D2F26"/>
    <w:rsid w:val="00704D33"/>
    <w:rsid w:val="007132ED"/>
    <w:rsid w:val="007155AD"/>
    <w:rsid w:val="00721B90"/>
    <w:rsid w:val="00744D5E"/>
    <w:rsid w:val="007455D5"/>
    <w:rsid w:val="00762089"/>
    <w:rsid w:val="00790D11"/>
    <w:rsid w:val="00797813"/>
    <w:rsid w:val="007B2D72"/>
    <w:rsid w:val="007B34B5"/>
    <w:rsid w:val="007C4BE1"/>
    <w:rsid w:val="007F2DDE"/>
    <w:rsid w:val="00820D28"/>
    <w:rsid w:val="0082613A"/>
    <w:rsid w:val="008555CC"/>
    <w:rsid w:val="008741CE"/>
    <w:rsid w:val="00877D40"/>
    <w:rsid w:val="00882526"/>
    <w:rsid w:val="00891B82"/>
    <w:rsid w:val="008A1060"/>
    <w:rsid w:val="008B53F4"/>
    <w:rsid w:val="008B6240"/>
    <w:rsid w:val="008C78F3"/>
    <w:rsid w:val="008D2339"/>
    <w:rsid w:val="008F58E6"/>
    <w:rsid w:val="009075FC"/>
    <w:rsid w:val="00910C4D"/>
    <w:rsid w:val="009111B3"/>
    <w:rsid w:val="00952511"/>
    <w:rsid w:val="009626D7"/>
    <w:rsid w:val="00970F77"/>
    <w:rsid w:val="009930E8"/>
    <w:rsid w:val="009A2E83"/>
    <w:rsid w:val="009A41C2"/>
    <w:rsid w:val="009B4655"/>
    <w:rsid w:val="00A16995"/>
    <w:rsid w:val="00A17D31"/>
    <w:rsid w:val="00A21BB8"/>
    <w:rsid w:val="00A35375"/>
    <w:rsid w:val="00A414D9"/>
    <w:rsid w:val="00A47A46"/>
    <w:rsid w:val="00A84E6B"/>
    <w:rsid w:val="00A87617"/>
    <w:rsid w:val="00A962D3"/>
    <w:rsid w:val="00AB1165"/>
    <w:rsid w:val="00AB1970"/>
    <w:rsid w:val="00AC1FCB"/>
    <w:rsid w:val="00B03163"/>
    <w:rsid w:val="00B63CFD"/>
    <w:rsid w:val="00B75B93"/>
    <w:rsid w:val="00B85DD6"/>
    <w:rsid w:val="00BE3388"/>
    <w:rsid w:val="00BF7F5B"/>
    <w:rsid w:val="00C13142"/>
    <w:rsid w:val="00C24B02"/>
    <w:rsid w:val="00C37E3B"/>
    <w:rsid w:val="00C54D60"/>
    <w:rsid w:val="00CA0225"/>
    <w:rsid w:val="00CA198A"/>
    <w:rsid w:val="00CC412B"/>
    <w:rsid w:val="00CD493E"/>
    <w:rsid w:val="00CD57A8"/>
    <w:rsid w:val="00D0578E"/>
    <w:rsid w:val="00D40840"/>
    <w:rsid w:val="00D462F6"/>
    <w:rsid w:val="00D66FBA"/>
    <w:rsid w:val="00D74AD7"/>
    <w:rsid w:val="00D774A8"/>
    <w:rsid w:val="00D827F4"/>
    <w:rsid w:val="00D95391"/>
    <w:rsid w:val="00D97D82"/>
    <w:rsid w:val="00DC5813"/>
    <w:rsid w:val="00DD50CE"/>
    <w:rsid w:val="00DE1F50"/>
    <w:rsid w:val="00DF46AC"/>
    <w:rsid w:val="00E23D8E"/>
    <w:rsid w:val="00E2520F"/>
    <w:rsid w:val="00E629FC"/>
    <w:rsid w:val="00E6331F"/>
    <w:rsid w:val="00E66BA9"/>
    <w:rsid w:val="00E85E85"/>
    <w:rsid w:val="00E879F6"/>
    <w:rsid w:val="00E904CC"/>
    <w:rsid w:val="00EA3F7F"/>
    <w:rsid w:val="00EC4B0F"/>
    <w:rsid w:val="00ED534E"/>
    <w:rsid w:val="00F13F10"/>
    <w:rsid w:val="00F2097F"/>
    <w:rsid w:val="00F223F2"/>
    <w:rsid w:val="00F22F32"/>
    <w:rsid w:val="00F240E3"/>
    <w:rsid w:val="00F27E0F"/>
    <w:rsid w:val="00F47202"/>
    <w:rsid w:val="00F6655F"/>
    <w:rsid w:val="00F66D6B"/>
    <w:rsid w:val="00FB0C25"/>
    <w:rsid w:val="00FB4CF7"/>
    <w:rsid w:val="00FC58CB"/>
    <w:rsid w:val="00FD0BED"/>
    <w:rsid w:val="00FD4A4F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3704E8E"/>
  <w15:chartTrackingRefBased/>
  <w15:docId w15:val="{120F4815-B947-47D1-BF34-E34F77AB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30202C"/>
    <w:pPr>
      <w:spacing w:after="0"/>
    </w:pPr>
    <w:rPr>
      <w:rFonts w:ascii="Noyh Light" w:hAnsi="Noyh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1C5"/>
    <w:pPr>
      <w:keepNext/>
      <w:keepLines/>
      <w:pBdr>
        <w:bottom w:val="single" w:sz="36" w:space="1" w:color="23664E"/>
      </w:pBdr>
      <w:spacing w:after="720" w:line="240" w:lineRule="auto"/>
      <w:contextualSpacing/>
      <w:outlineLvl w:val="0"/>
    </w:pPr>
    <w:rPr>
      <w:rFonts w:ascii="Noyh Bold" w:eastAsiaTheme="majorEastAsia" w:hAnsi="Noyh Bold" w:cstheme="majorBidi"/>
      <w:b/>
      <w:caps/>
      <w:color w:val="23664E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02C"/>
    <w:pPr>
      <w:keepNext/>
      <w:keepLines/>
      <w:numPr>
        <w:ilvl w:val="1"/>
        <w:numId w:val="19"/>
      </w:numPr>
      <w:spacing w:before="240" w:after="280" w:line="240" w:lineRule="auto"/>
      <w:contextualSpacing/>
      <w:outlineLvl w:val="1"/>
    </w:pPr>
    <w:rPr>
      <w:rFonts w:cstheme="majorBidi"/>
      <w:b/>
      <w:caps/>
      <w:color w:val="81BD87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02C"/>
    <w:pPr>
      <w:keepNext/>
      <w:keepLines/>
      <w:numPr>
        <w:ilvl w:val="2"/>
        <w:numId w:val="19"/>
      </w:numPr>
      <w:spacing w:before="240" w:after="280"/>
      <w:contextualSpacing/>
      <w:outlineLvl w:val="2"/>
    </w:pPr>
    <w:rPr>
      <w:rFonts w:eastAsiaTheme="majorEastAsia" w:cstheme="majorBidi"/>
      <w:b/>
      <w:color w:val="81BD87"/>
      <w:sz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pPr>
      <w:numPr>
        <w:ilvl w:val="3"/>
      </w:numPr>
      <w:spacing w:before="317" w:after="317"/>
      <w:outlineLvl w:val="3"/>
    </w:pPr>
    <w:rPr>
      <w:rFonts w:asciiTheme="majorHAnsi" w:hAnsiTheme="majorHAnsi"/>
      <w:b w:val="0"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9"/>
      </w:numPr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9"/>
      </w:numPr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9"/>
      </w:numPr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9"/>
      </w:numPr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9"/>
      </w:numPr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1C5"/>
    <w:rPr>
      <w:rFonts w:ascii="Noyh Bold" w:eastAsiaTheme="majorEastAsia" w:hAnsi="Noyh Bold" w:cstheme="majorBidi"/>
      <w:b/>
      <w:caps/>
      <w:color w:val="23664E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02C"/>
    <w:rPr>
      <w:rFonts w:ascii="Noyh Light" w:hAnsi="Noyh Light" w:cstheme="majorBidi"/>
      <w:b/>
      <w:caps/>
      <w:color w:val="81BD87"/>
      <w:sz w:val="44"/>
      <w:szCs w:val="26"/>
    </w:rPr>
  </w:style>
  <w:style w:type="paragraph" w:styleId="ListBullet">
    <w:name w:val="List Bullet"/>
    <w:basedOn w:val="Normal"/>
    <w:uiPriority w:val="12"/>
    <w:qFormat/>
    <w:rsid w:val="001432E0"/>
    <w:pPr>
      <w:numPr>
        <w:numId w:val="24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autoRedefine/>
    <w:uiPriority w:val="10"/>
    <w:qFormat/>
    <w:rsid w:val="009626D7"/>
    <w:pPr>
      <w:spacing w:before="320" w:after="320" w:line="264" w:lineRule="auto"/>
      <w:contextualSpacing/>
    </w:pPr>
    <w:rPr>
      <w:b/>
      <w:i/>
      <w:iCs/>
      <w:color w:val="81BD87"/>
      <w:sz w:val="36"/>
    </w:rPr>
  </w:style>
  <w:style w:type="character" w:customStyle="1" w:styleId="QuoteChar">
    <w:name w:val="Quote Char"/>
    <w:basedOn w:val="DefaultParagraphFont"/>
    <w:link w:val="Quote"/>
    <w:uiPriority w:val="10"/>
    <w:rsid w:val="009626D7"/>
    <w:rPr>
      <w:rFonts w:ascii="Noyh Light" w:hAnsi="Noyh Light"/>
      <w:b/>
      <w:i/>
      <w:iCs/>
      <w:color w:val="81BD87"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0202C"/>
    <w:rPr>
      <w:rFonts w:ascii="Noyh Light" w:eastAsiaTheme="majorEastAsia" w:hAnsi="Noyh Light" w:cstheme="majorBidi"/>
      <w:b/>
      <w:color w:val="81BD87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0202C"/>
    <w:rPr>
      <w:rFonts w:asciiTheme="majorHAnsi" w:eastAsiaTheme="majorEastAsia" w:hAnsiTheme="majorHAnsi" w:cstheme="majorBidi"/>
      <w:i/>
      <w:iCs/>
      <w:color w:val="2A2A2A" w:themeColor="text2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Emphasis">
    <w:name w:val="Emphasis"/>
    <w:basedOn w:val="DefaultParagraphFont"/>
    <w:uiPriority w:val="10"/>
    <w:qFormat/>
    <w:rsid w:val="001432E0"/>
    <w:rPr>
      <w:rFonts w:ascii="Noyh Bold" w:hAnsi="Noyh Bold"/>
      <w:b w:val="0"/>
      <w:i w:val="0"/>
      <w:iCs/>
      <w:color w:val="23664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rsid w:val="00EA3F7F"/>
    <w:pPr>
      <w:spacing w:line="240" w:lineRule="auto"/>
    </w:pPr>
    <w:rPr>
      <w:b/>
      <w:color w:val="23664E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EA3F7F"/>
    <w:rPr>
      <w:rFonts w:ascii="Noyh Light" w:hAnsi="Noyh Light"/>
      <w:b/>
      <w:color w:val="23664E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7B34B5"/>
    <w:pPr>
      <w:spacing w:line="240" w:lineRule="auto"/>
      <w:contextualSpacing/>
    </w:pPr>
    <w:rPr>
      <w:rFonts w:ascii="Noyh Bold" w:eastAsiaTheme="majorEastAsia" w:hAnsi="Noyh Bold" w:cstheme="majorBidi"/>
      <w:b/>
      <w:caps/>
      <w:color w:val="237D73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B34B5"/>
    <w:rPr>
      <w:rFonts w:ascii="Noyh Bold" w:eastAsiaTheme="majorEastAsia" w:hAnsi="Noyh Bold" w:cstheme="majorBidi"/>
      <w:b/>
      <w:caps/>
      <w:color w:val="237D73"/>
      <w:kern w:val="28"/>
      <w:sz w:val="96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rsid w:val="00C54D60"/>
    <w:pPr>
      <w:numPr>
        <w:ilvl w:val="1"/>
      </w:numPr>
      <w:spacing w:after="160"/>
    </w:pPr>
    <w:rPr>
      <w:rFonts w:eastAsiaTheme="minorEastAsia"/>
      <w:color w:val="81BD87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C54D60"/>
    <w:rPr>
      <w:rFonts w:ascii="Noyh Light" w:eastAsiaTheme="minorEastAsia" w:hAnsi="Noyh Light"/>
      <w:color w:val="81BD87"/>
      <w:sz w:val="56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29FC"/>
    <w:pPr>
      <w:tabs>
        <w:tab w:val="right" w:leader="dot" w:pos="8630"/>
      </w:tabs>
      <w:spacing w:before="600" w:after="240"/>
    </w:pPr>
    <w:rPr>
      <w:rFonts w:ascii="Noyh Bold" w:hAnsi="Noyh Bold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rsid w:val="009626D7"/>
    <w:pPr>
      <w:ind w:left="1417"/>
    </w:pPr>
    <w:rPr>
      <w:rFonts w:ascii="Noyh" w:hAnsi="Noyh"/>
      <w:b/>
      <w:color w:val="FFFFFF" w:themeColor="background1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customStyle="1" w:styleId="NoteLevel1">
    <w:name w:val="Note Level 1"/>
    <w:basedOn w:val="Normal"/>
    <w:uiPriority w:val="99"/>
    <w:rsid w:val="002D3062"/>
    <w:pPr>
      <w:keepNext/>
      <w:numPr>
        <w:numId w:val="17"/>
      </w:numPr>
      <w:contextualSpacing/>
      <w:outlineLvl w:val="0"/>
    </w:pPr>
    <w:rPr>
      <w:sz w:val="18"/>
    </w:rPr>
  </w:style>
  <w:style w:type="paragraph" w:customStyle="1" w:styleId="NoteLevel2">
    <w:name w:val="Note Level 2"/>
    <w:basedOn w:val="NoteLevel1"/>
    <w:uiPriority w:val="99"/>
    <w:rsid w:val="002D3062"/>
    <w:pPr>
      <w:numPr>
        <w:ilvl w:val="1"/>
      </w:numPr>
      <w:outlineLvl w:val="1"/>
    </w:pPr>
    <w:rPr>
      <w:rFonts w:ascii="Verdana" w:hAnsi="Verdana"/>
    </w:rPr>
  </w:style>
  <w:style w:type="paragraph" w:customStyle="1" w:styleId="NoteLevel3">
    <w:name w:val="Note Level 3"/>
    <w:basedOn w:val="NoteLevel1"/>
    <w:uiPriority w:val="99"/>
    <w:rsid w:val="002D3062"/>
    <w:pPr>
      <w:numPr>
        <w:ilvl w:val="2"/>
      </w:numPr>
      <w:outlineLvl w:val="2"/>
    </w:pPr>
    <w:rPr>
      <w:rFonts w:ascii="Verdana" w:hAnsi="Verdana"/>
    </w:rPr>
  </w:style>
  <w:style w:type="paragraph" w:customStyle="1" w:styleId="NoteLevel4">
    <w:name w:val="Note Level 4"/>
    <w:basedOn w:val="NoteLevel1"/>
    <w:uiPriority w:val="99"/>
    <w:rsid w:val="002D3062"/>
    <w:pPr>
      <w:numPr>
        <w:ilvl w:val="3"/>
      </w:numPr>
      <w:outlineLvl w:val="3"/>
    </w:pPr>
    <w:rPr>
      <w:rFonts w:ascii="Verdana" w:hAnsi="Verdana"/>
    </w:rPr>
  </w:style>
  <w:style w:type="paragraph" w:customStyle="1" w:styleId="NoteLevel5">
    <w:name w:val="Note Level 5"/>
    <w:basedOn w:val="NoteLevel1"/>
    <w:uiPriority w:val="99"/>
    <w:rsid w:val="002D3062"/>
    <w:pPr>
      <w:numPr>
        <w:ilvl w:val="4"/>
      </w:numPr>
      <w:outlineLvl w:val="4"/>
    </w:pPr>
    <w:rPr>
      <w:rFonts w:ascii="Verdana" w:hAnsi="Verdana"/>
    </w:rPr>
  </w:style>
  <w:style w:type="paragraph" w:customStyle="1" w:styleId="NoteLevel6">
    <w:name w:val="Note Level 6"/>
    <w:basedOn w:val="NoteLevel1"/>
    <w:uiPriority w:val="99"/>
    <w:rsid w:val="002D3062"/>
    <w:pPr>
      <w:numPr>
        <w:ilvl w:val="5"/>
      </w:numPr>
      <w:outlineLvl w:val="5"/>
    </w:pPr>
    <w:rPr>
      <w:rFonts w:ascii="Verdana" w:hAnsi="Verdana"/>
    </w:rPr>
  </w:style>
  <w:style w:type="paragraph" w:customStyle="1" w:styleId="NoteLevel7">
    <w:name w:val="Note Level 7"/>
    <w:basedOn w:val="NoteLevel1"/>
    <w:uiPriority w:val="99"/>
    <w:rsid w:val="002D3062"/>
    <w:pPr>
      <w:numPr>
        <w:ilvl w:val="6"/>
      </w:numPr>
      <w:outlineLvl w:val="6"/>
    </w:pPr>
    <w:rPr>
      <w:rFonts w:ascii="Verdana" w:hAnsi="Verdana"/>
    </w:rPr>
  </w:style>
  <w:style w:type="paragraph" w:customStyle="1" w:styleId="NoteLevel8">
    <w:name w:val="Note Level 8"/>
    <w:basedOn w:val="NoteLevel1"/>
    <w:uiPriority w:val="99"/>
    <w:rsid w:val="002D3062"/>
    <w:pPr>
      <w:numPr>
        <w:ilvl w:val="7"/>
      </w:numPr>
      <w:outlineLvl w:val="7"/>
    </w:pPr>
    <w:rPr>
      <w:rFonts w:ascii="Verdana" w:hAnsi="Verdana"/>
    </w:rPr>
  </w:style>
  <w:style w:type="paragraph" w:customStyle="1" w:styleId="NoteLevel9">
    <w:name w:val="Note Level 9"/>
    <w:basedOn w:val="NoteLevel1"/>
    <w:uiPriority w:val="99"/>
    <w:rsid w:val="002D3062"/>
    <w:pPr>
      <w:numPr>
        <w:ilvl w:val="8"/>
      </w:numPr>
      <w:outlineLvl w:val="8"/>
    </w:pPr>
    <w:rPr>
      <w:rFonts w:ascii="Verdana" w:hAnsi="Verdana"/>
    </w:rPr>
  </w:style>
  <w:style w:type="paragraph" w:styleId="TOC3">
    <w:name w:val="toc 3"/>
    <w:basedOn w:val="Normal"/>
    <w:next w:val="Normal"/>
    <w:autoRedefine/>
    <w:uiPriority w:val="39"/>
    <w:unhideWhenUsed/>
    <w:rsid w:val="00F27E0F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553D73"/>
  </w:style>
  <w:style w:type="paragraph" w:customStyle="1" w:styleId="Default">
    <w:name w:val="Default"/>
    <w:rsid w:val="00630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asveri.sharepoint.de/sites/fileshare/CASFILES/1_Documents/1_Templates/Word%20Template/CAS%20-%20Word%20Template%201.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f9395b01-cf5f-4475-8597-148c81578e50">{}</SharedWithDetails>
    <SharedWithUsers xmlns="f9395b01-cf5f-4475-8597-148c81578e5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BD3AB43297B45937EEC0B0FA0EA9D" ma:contentTypeVersion="10" ma:contentTypeDescription="Ein neues Dokument erstellen." ma:contentTypeScope="" ma:versionID="5f6edda8507b8ff48ff3f067975050f1">
  <xsd:schema xmlns:xsd="http://www.w3.org/2001/XMLSchema" xmlns:xs="http://www.w3.org/2001/XMLSchema" xmlns:p="http://schemas.microsoft.com/office/2006/metadata/properties" xmlns:ns2="f9395b01-cf5f-4475-8597-148c81578e50" xmlns:ns3="970f0c09-8459-447d-bb3d-223c03b7247c" targetNamespace="http://schemas.microsoft.com/office/2006/metadata/properties" ma:root="true" ma:fieldsID="24997457f189e0016a99c0931407edfc" ns2:_="" ns3:_="">
    <xsd:import namespace="f9395b01-cf5f-4475-8597-148c81578e50"/>
    <xsd:import namespace="970f0c09-8459-447d-bb3d-223c03b724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5b01-cf5f-4475-8597-148c81578e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f0c09-8459-447d-bb3d-223c03b72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f9395b01-cf5f-4475-8597-148c81578e50"/>
  </ds:schemaRefs>
</ds:datastoreItem>
</file>

<file path=customXml/itemProps3.xml><?xml version="1.0" encoding="utf-8"?>
<ds:datastoreItem xmlns:ds="http://schemas.openxmlformats.org/officeDocument/2006/customXml" ds:itemID="{F1935AE7-30BF-4925-93CE-F652BC001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95b01-cf5f-4475-8597-148c81578e50"/>
    <ds:schemaRef ds:uri="970f0c09-8459-447d-bb3d-223c03b7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DC0B4-A6AE-4616-9A64-6C7E05E3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CAS%20-%20Word%20Template%201.1</Template>
  <TotalTime>0</TotalTime>
  <Pages>5</Pages>
  <Words>518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COMPLAINT AND APPEAL FORM</vt:lpstr>
      <vt:lpstr>    A. Information of the Complainant/ Appellant</vt:lpstr>
      <vt:lpstr>    B. Details of complaint/appeal</vt:lpstr>
      <vt:lpstr>    C. Declaration by complainant or appellant</vt:lpstr>
      <vt:lpstr>    D. For use by 4C Services GmbH</vt:lpstr>
      <vt:lpstr>    E. Response by complainant/appellant on findings/conclusions:</vt:lpstr>
      <vt:lpstr>    F. Major activities and timelines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bacchi</dc:creator>
  <cp:keywords/>
  <dc:description/>
  <cp:lastModifiedBy>Keith Castelino</cp:lastModifiedBy>
  <cp:revision>3</cp:revision>
  <cp:lastPrinted>2016-04-20T11:12:00Z</cp:lastPrinted>
  <dcterms:created xsi:type="dcterms:W3CDTF">2018-11-13T09:51:00Z</dcterms:created>
  <dcterms:modified xsi:type="dcterms:W3CDTF">2018-11-13T09:54:00Z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0x010100F19BD3AB43297B45937EEC0B0FA0EA9D</vt:lpwstr>
  </property>
  <property fmtid="{D5CDD505-2E9C-101B-9397-08002B2CF9AE}" pid="4" name="AssetID">
    <vt:lpwstr>TF10002005</vt:lpwstr>
  </property>
</Properties>
</file>